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42DA6" w14:textId="5CEC6D0C" w:rsidR="005570D9" w:rsidRDefault="056AD767" w:rsidP="00696FAA">
      <w:pPr>
        <w:autoSpaceDE w:val="0"/>
        <w:autoSpaceDN w:val="0"/>
        <w:adjustRightInd w:val="0"/>
        <w:jc w:val="both"/>
        <w:rPr>
          <w:sz w:val="24"/>
          <w:szCs w:val="24"/>
        </w:rPr>
      </w:pPr>
      <w:r w:rsidRPr="056AD767">
        <w:rPr>
          <w:sz w:val="24"/>
          <w:szCs w:val="24"/>
        </w:rPr>
        <w:t>PROCEDURA CONCORSUALE PUBBLICA IN FORMA AGGREGATA PER TITOLI E COLLOQUIO PER LA FORMAZIONE DI UNA GRADUATORIA AI FINI DELL’ASSUNZIONE</w:t>
      </w:r>
      <w:r w:rsidR="00D77842" w:rsidRPr="00D77842">
        <w:rPr>
          <w:sz w:val="24"/>
          <w:szCs w:val="24"/>
        </w:rPr>
        <w:t xml:space="preserve"> </w:t>
      </w:r>
      <w:r w:rsidR="00D77842" w:rsidRPr="056AD767">
        <w:rPr>
          <w:sz w:val="24"/>
          <w:szCs w:val="24"/>
        </w:rPr>
        <w:t>A TEMPO DETERMINATO PRESSO I COMUNI DI APIRO (MC) E DI POGGIO SAN VICINO (MC)</w:t>
      </w:r>
      <w:r w:rsidRPr="056AD767">
        <w:rPr>
          <w:sz w:val="24"/>
          <w:szCs w:val="24"/>
        </w:rPr>
        <w:t xml:space="preserve"> DI PERSONALE CON PROFILO DI </w:t>
      </w:r>
      <w:r w:rsidR="00D77842">
        <w:rPr>
          <w:sz w:val="24"/>
          <w:szCs w:val="24"/>
        </w:rPr>
        <w:t>“SPECIALISTA IN MATERIE TECNICHE E AMMINISTRATIVE”</w:t>
      </w:r>
      <w:r w:rsidRPr="056AD767">
        <w:rPr>
          <w:sz w:val="24"/>
          <w:szCs w:val="24"/>
        </w:rPr>
        <w:t xml:space="preserve"> - AREA </w:t>
      </w:r>
      <w:r w:rsidR="00D77842">
        <w:rPr>
          <w:sz w:val="24"/>
          <w:szCs w:val="24"/>
        </w:rPr>
        <w:t xml:space="preserve">DEI </w:t>
      </w:r>
      <w:r w:rsidRPr="056AD767">
        <w:rPr>
          <w:sz w:val="24"/>
          <w:szCs w:val="24"/>
        </w:rPr>
        <w:t>FUNZIONARI.</w:t>
      </w:r>
    </w:p>
    <w:p w14:paraId="35C8176A" w14:textId="77777777" w:rsidR="005570D9" w:rsidRDefault="005570D9" w:rsidP="005570D9">
      <w:pPr>
        <w:autoSpaceDE w:val="0"/>
        <w:autoSpaceDN w:val="0"/>
        <w:adjustRightInd w:val="0"/>
        <w:rPr>
          <w:sz w:val="24"/>
          <w:szCs w:val="24"/>
        </w:rPr>
      </w:pPr>
    </w:p>
    <w:p w14:paraId="58371CBE" w14:textId="77777777" w:rsidR="005570D9" w:rsidRDefault="005570D9" w:rsidP="005570D9">
      <w:pPr>
        <w:autoSpaceDE w:val="0"/>
        <w:autoSpaceDN w:val="0"/>
        <w:adjustRightInd w:val="0"/>
        <w:jc w:val="center"/>
        <w:rPr>
          <w:sz w:val="24"/>
          <w:szCs w:val="24"/>
        </w:rPr>
      </w:pPr>
      <w:r>
        <w:rPr>
          <w:sz w:val="24"/>
          <w:szCs w:val="24"/>
        </w:rPr>
        <w:t>IL RESPONSABILE DELL’AREA AMMINISTRATIVA</w:t>
      </w:r>
    </w:p>
    <w:p w14:paraId="555679B1" w14:textId="77777777" w:rsidR="005570D9" w:rsidRDefault="005570D9" w:rsidP="001C72C6">
      <w:pPr>
        <w:autoSpaceDE w:val="0"/>
        <w:autoSpaceDN w:val="0"/>
        <w:adjustRightInd w:val="0"/>
        <w:jc w:val="both"/>
        <w:rPr>
          <w:rFonts w:eastAsia="CIDFont+F6"/>
          <w:sz w:val="24"/>
          <w:szCs w:val="24"/>
        </w:rPr>
      </w:pPr>
    </w:p>
    <w:p w14:paraId="3D8954A0" w14:textId="3FE68B9D" w:rsidR="0A021FEC" w:rsidRDefault="300E6F7D" w:rsidP="300E6F7D">
      <w:pPr>
        <w:jc w:val="both"/>
      </w:pPr>
      <w:r w:rsidRPr="300E6F7D">
        <w:rPr>
          <w:rFonts w:ascii="Bookman Old Style" w:eastAsia="Bookman Old Style" w:hAnsi="Bookman Old Style" w:cs="Bookman Old Style"/>
          <w:sz w:val="22"/>
          <w:szCs w:val="22"/>
        </w:rPr>
        <w:t>VISTO il decreto-legge 6 novembre 2021, n. 152, convertito in legge, con modificazioni, dalla legge 29 dicembre 2021, n. 233, come modificato dall’articolo 7, comma 2, del decreto -legge 30 aprile 2022, n. 36, convertito in legge, con modificazioni, dalla legge 29 giugno 2022, n. 79, ed in particolare l’articolo 31-bis del recante norme per il potenziamento amministrativo dei comuni e misure a supporto dei comuni del Mezzogiorno;</w:t>
      </w:r>
    </w:p>
    <w:p w14:paraId="44BB29F2" w14:textId="5D785064" w:rsidR="0A021FEC" w:rsidRDefault="300E6F7D" w:rsidP="300E6F7D">
      <w:pPr>
        <w:jc w:val="both"/>
      </w:pPr>
      <w:r w:rsidRPr="300E6F7D">
        <w:rPr>
          <w:rFonts w:ascii="Bookman Old Style" w:eastAsia="Bookman Old Style" w:hAnsi="Bookman Old Style" w:cs="Bookman Old Style"/>
          <w:sz w:val="22"/>
          <w:szCs w:val="22"/>
        </w:rPr>
        <w:t xml:space="preserve"> </w:t>
      </w:r>
    </w:p>
    <w:p w14:paraId="1C2D592E" w14:textId="0783DEAA" w:rsidR="0A021FEC" w:rsidRDefault="300E6F7D" w:rsidP="300E6F7D">
      <w:pPr>
        <w:jc w:val="both"/>
      </w:pPr>
      <w:r w:rsidRPr="300E6F7D">
        <w:rPr>
          <w:rFonts w:ascii="Bookman Old Style" w:eastAsia="Bookman Old Style" w:hAnsi="Bookman Old Style" w:cs="Bookman Old Style"/>
          <w:sz w:val="22"/>
          <w:szCs w:val="22"/>
        </w:rPr>
        <w:t>VISTO in particolare il comma 5 dell’articolo 31-bis citato, che dispone, al fine del concorso alla copertura dell'onere sostenuto dai comuni con popolazione inferiore a 5.000 abitanti per le assunzioni con contratto a tempo determinato di personale con qualifica non dirigenziale in possesso di specifiche professionalità, previste dai commi 1 e 3 del medesimo art. 31-bis, l’istituzione di un apposito fondo nello stato di previsione del Ministero dell'interno, con una dotazione di 30 milioni di euro annui per ciascuno degli anni dal 2022 al 2026 e la ripartizione di tali risorse tra i comuni attuatori dei progetti previsti dal PNRR con decreto del Presidente del Consiglio dei ministri, adottato su proposta del Ministro per la pubblica amministrazione, di concerto con il Ministro dell'interno e con il Ministro dell'economia e delle finanze, sentita la Conferenza Stato-Città ed autonomie locali, sulla base del monitoraggio delle esigenze assunzionali;</w:t>
      </w:r>
    </w:p>
    <w:p w14:paraId="55CD7A24" w14:textId="7CE10870" w:rsidR="0A021FEC" w:rsidRDefault="300E6F7D" w:rsidP="300E6F7D">
      <w:pPr>
        <w:jc w:val="both"/>
      </w:pPr>
      <w:r w:rsidRPr="300E6F7D">
        <w:rPr>
          <w:rFonts w:ascii="Bookman Old Style" w:eastAsia="Bookman Old Style" w:hAnsi="Bookman Old Style" w:cs="Bookman Old Style"/>
          <w:sz w:val="22"/>
          <w:szCs w:val="22"/>
        </w:rPr>
        <w:t xml:space="preserve"> </w:t>
      </w:r>
    </w:p>
    <w:p w14:paraId="4D1D658E" w14:textId="74239265" w:rsidR="0A021FEC" w:rsidRDefault="300E6F7D" w:rsidP="300E6F7D">
      <w:pPr>
        <w:jc w:val="both"/>
      </w:pPr>
      <w:r w:rsidRPr="300E6F7D">
        <w:rPr>
          <w:rFonts w:ascii="Bookman Old Style" w:eastAsia="Bookman Old Style" w:hAnsi="Bookman Old Style" w:cs="Bookman Old Style"/>
          <w:sz w:val="22"/>
          <w:szCs w:val="22"/>
        </w:rPr>
        <w:t>CONSIDERATO che i Comuni di Apiro e di Poggio San Vicino, ciascuno per quanto di propria competenza, hanno comunicato al Dipartimento della funzione pubblica della Presidenza del Consiglio dei ministri le esigenze di personale connesse alla carenza delle professionalità strettamente necessarie all'attuazione dei progetti il cui costo non è sostenibile a valere sulle risorse disponibili nel bilancio degli enti e che il comune beneficiario è tenuto a riversare ad apposito capitolo di entrata del bilancio dello Stato l'importo del contributo non utilizzato nell'esercizio finanziario;</w:t>
      </w:r>
    </w:p>
    <w:p w14:paraId="2EF13834" w14:textId="5B3F2283" w:rsidR="0A021FEC" w:rsidRDefault="300E6F7D" w:rsidP="300E6F7D">
      <w:pPr>
        <w:jc w:val="both"/>
      </w:pPr>
      <w:r w:rsidRPr="300E6F7D">
        <w:rPr>
          <w:rFonts w:ascii="Bookman Old Style" w:eastAsia="Bookman Old Style" w:hAnsi="Bookman Old Style" w:cs="Bookman Old Style"/>
          <w:sz w:val="22"/>
          <w:szCs w:val="22"/>
        </w:rPr>
        <w:t xml:space="preserve"> </w:t>
      </w:r>
    </w:p>
    <w:p w14:paraId="3DC848F5" w14:textId="6C5F7373" w:rsidR="0A021FEC" w:rsidRDefault="300E6F7D" w:rsidP="300E6F7D">
      <w:pPr>
        <w:jc w:val="both"/>
      </w:pPr>
      <w:r w:rsidRPr="300E6F7D">
        <w:rPr>
          <w:rFonts w:ascii="Bookman Old Style" w:eastAsia="Bookman Old Style" w:hAnsi="Bookman Old Style" w:cs="Bookman Old Style"/>
          <w:sz w:val="22"/>
          <w:szCs w:val="22"/>
        </w:rPr>
        <w:t xml:space="preserve">VISTO il DPCM 30 dicembre 2022, recante riparto delle risorse destinate ad assunzioni a tempo determinato, anni dal 2022 al 2026, a favore dei comuni fino a 5.000 abitanti (pubblicato in GU 22 febbraio 2023); </w:t>
      </w:r>
    </w:p>
    <w:p w14:paraId="1D4B9CA8" w14:textId="26CBEE6F" w:rsidR="0A021FEC" w:rsidRDefault="300E6F7D" w:rsidP="300E6F7D">
      <w:pPr>
        <w:jc w:val="both"/>
      </w:pPr>
      <w:r w:rsidRPr="300E6F7D">
        <w:rPr>
          <w:rFonts w:ascii="Bookman Old Style" w:eastAsia="Bookman Old Style" w:hAnsi="Bookman Old Style" w:cs="Bookman Old Style"/>
          <w:sz w:val="22"/>
          <w:szCs w:val="22"/>
        </w:rPr>
        <w:t xml:space="preserve"> </w:t>
      </w:r>
    </w:p>
    <w:p w14:paraId="2C0D804B" w14:textId="6B00A8D3" w:rsidR="0A021FEC" w:rsidRDefault="300E6F7D" w:rsidP="300E6F7D">
      <w:pPr>
        <w:jc w:val="both"/>
      </w:pPr>
      <w:r w:rsidRPr="300E6F7D">
        <w:rPr>
          <w:rFonts w:ascii="Bookman Old Style" w:eastAsia="Bookman Old Style" w:hAnsi="Bookman Old Style" w:cs="Bookman Old Style"/>
          <w:color w:val="000000" w:themeColor="text1"/>
          <w:sz w:val="22"/>
          <w:szCs w:val="22"/>
        </w:rPr>
        <w:t>PRESO ATTO che le assunzioni con contratto a tempo determinato di personale con qualifica non dirigenziale, in possesso di specifiche professionalità previste dai commi 1 e 3 del medesimo art. 31-bis, è disposta fra i comuni attuatori dei progetti previsti dal PNRR indicati nell’elenco di cui alla Tabella 1 allegata al decreto che ne costituisce parte integrante, secondo i seguenti valori riferiti al contratto collettivo nazionale di lavoro del comparto funzioni locali del 21 maggio 2018:</w:t>
      </w:r>
    </w:p>
    <w:p w14:paraId="1300C699" w14:textId="3AB76DC3" w:rsidR="0A021FEC" w:rsidRDefault="0A021FEC" w:rsidP="0A021FEC">
      <w:pPr>
        <w:jc w:val="both"/>
        <w:rPr>
          <w:rFonts w:eastAsia="CIDFont+F6"/>
          <w:sz w:val="24"/>
          <w:szCs w:val="24"/>
        </w:rPr>
      </w:pPr>
    </w:p>
    <w:p w14:paraId="04854BE7" w14:textId="61B48B7F" w:rsidR="005570D9" w:rsidRDefault="300E6F7D" w:rsidP="001C72C6">
      <w:pPr>
        <w:autoSpaceDE w:val="0"/>
        <w:autoSpaceDN w:val="0"/>
        <w:adjustRightInd w:val="0"/>
        <w:jc w:val="both"/>
      </w:pPr>
      <w:r w:rsidRPr="300E6F7D">
        <w:rPr>
          <w:rFonts w:ascii="Bookman Old Style" w:eastAsia="Bookman Old Style" w:hAnsi="Bookman Old Style" w:cs="Bookman Old Style"/>
          <w:sz w:val="22"/>
          <w:szCs w:val="22"/>
        </w:rPr>
        <w:t>PRESO ATTO che al Comune di Apiro, con il DPCM 30 dicembre 2022, secondo quanto risultante dalla Tabella 1, è stato assegnato un contributo per gli anni 2022, 2023 e 2024 ammontante rispettivamente a € 19.156,16, € 38.000 e € 38.000;</w:t>
      </w:r>
    </w:p>
    <w:p w14:paraId="051E8F5F" w14:textId="20D2D4D4" w:rsidR="005570D9" w:rsidRDefault="005570D9" w:rsidP="300E6F7D">
      <w:pPr>
        <w:autoSpaceDE w:val="0"/>
        <w:autoSpaceDN w:val="0"/>
        <w:adjustRightInd w:val="0"/>
        <w:jc w:val="both"/>
        <w:rPr>
          <w:rFonts w:ascii="Bookman Old Style" w:eastAsia="Bookman Old Style" w:hAnsi="Bookman Old Style" w:cs="Bookman Old Style"/>
          <w:sz w:val="22"/>
          <w:szCs w:val="22"/>
        </w:rPr>
      </w:pPr>
    </w:p>
    <w:p w14:paraId="6C11FBB3" w14:textId="24176DB4" w:rsidR="005570D9" w:rsidRDefault="300E6F7D" w:rsidP="300E6F7D">
      <w:pPr>
        <w:autoSpaceDE w:val="0"/>
        <w:autoSpaceDN w:val="0"/>
        <w:adjustRightInd w:val="0"/>
        <w:jc w:val="both"/>
        <w:rPr>
          <w:rFonts w:ascii="Bookman Old Style" w:eastAsia="Bookman Old Style" w:hAnsi="Bookman Old Style" w:cs="Bookman Old Style"/>
          <w:sz w:val="22"/>
          <w:szCs w:val="22"/>
        </w:rPr>
      </w:pPr>
      <w:r w:rsidRPr="300E6F7D">
        <w:rPr>
          <w:rFonts w:ascii="Bookman Old Style" w:eastAsia="Bookman Old Style" w:hAnsi="Bookman Old Style" w:cs="Bookman Old Style"/>
          <w:sz w:val="22"/>
          <w:szCs w:val="22"/>
        </w:rPr>
        <w:t>PRESO ATTO che al Comune di Poggio San Vicino, sempre con il DPCM 30 dicembre 2022, secondo quanto risultante dalla Tabella 1, è stato assegnato un contributo per gli anni 2022, 2023, 2024, 2025 e 2026 ammontante rispettivamente ad € 17.757,11 per ciascuna annualità;</w:t>
      </w:r>
    </w:p>
    <w:p w14:paraId="720F1406" w14:textId="639EBEFE" w:rsidR="005570D9" w:rsidRDefault="300E6F7D" w:rsidP="001C72C6">
      <w:pPr>
        <w:autoSpaceDE w:val="0"/>
        <w:autoSpaceDN w:val="0"/>
        <w:adjustRightInd w:val="0"/>
        <w:jc w:val="both"/>
      </w:pPr>
      <w:r w:rsidRPr="300E6F7D">
        <w:rPr>
          <w:sz w:val="24"/>
          <w:szCs w:val="24"/>
        </w:rPr>
        <w:t xml:space="preserve"> </w:t>
      </w:r>
      <w:r w:rsidRPr="300E6F7D">
        <w:rPr>
          <w:rFonts w:ascii="Bookman Old Style" w:eastAsia="Bookman Old Style" w:hAnsi="Bookman Old Style" w:cs="Bookman Old Style"/>
          <w:sz w:val="22"/>
          <w:szCs w:val="22"/>
        </w:rPr>
        <w:t xml:space="preserve"> </w:t>
      </w:r>
    </w:p>
    <w:p w14:paraId="14D072D6" w14:textId="526BB92E" w:rsidR="005570D9" w:rsidRDefault="300E6F7D" w:rsidP="001C72C6">
      <w:pPr>
        <w:autoSpaceDE w:val="0"/>
        <w:autoSpaceDN w:val="0"/>
        <w:adjustRightInd w:val="0"/>
        <w:jc w:val="both"/>
      </w:pPr>
      <w:r w:rsidRPr="300E6F7D">
        <w:rPr>
          <w:rFonts w:ascii="Bookman Old Style" w:eastAsia="Bookman Old Style" w:hAnsi="Bookman Old Style" w:cs="Bookman Old Style"/>
          <w:sz w:val="22"/>
          <w:szCs w:val="22"/>
        </w:rPr>
        <w:lastRenderedPageBreak/>
        <w:t>CONSIDERATO che l’assunzione deve avvenire con contratto di lavoro a tempo determinato e che attualmente è molto difficile trovare personale con profilo di natura tecnico, disposto a lavorare alle dipendenze della pubblica amministrazione a tempo pieno, considerato che sono molteplici le potenzialità di lavoro professionali presenti sul mercato professionale, per cui si ritiene opportuno procedere ad una selezione valutando attentamente i curriculum e le professionalità dei candidati interessati all’assunzione;</w:t>
      </w:r>
    </w:p>
    <w:p w14:paraId="0ED89B10" w14:textId="162A23E9" w:rsidR="005570D9" w:rsidRDefault="005570D9" w:rsidP="300E6F7D">
      <w:pPr>
        <w:autoSpaceDE w:val="0"/>
        <w:autoSpaceDN w:val="0"/>
        <w:adjustRightInd w:val="0"/>
        <w:jc w:val="both"/>
        <w:rPr>
          <w:rFonts w:eastAsia="CIDFont+F6"/>
          <w:sz w:val="24"/>
          <w:szCs w:val="24"/>
        </w:rPr>
      </w:pPr>
    </w:p>
    <w:p w14:paraId="43F0431E" w14:textId="3310C5E9" w:rsidR="005570D9" w:rsidRDefault="300E6F7D" w:rsidP="300E6F7D">
      <w:pPr>
        <w:jc w:val="both"/>
        <w:rPr>
          <w:rFonts w:eastAsia="CIDFont+F6"/>
          <w:sz w:val="24"/>
          <w:szCs w:val="24"/>
        </w:rPr>
      </w:pPr>
      <w:r w:rsidRPr="300E6F7D">
        <w:rPr>
          <w:rFonts w:eastAsia="CIDFont+F6"/>
          <w:sz w:val="24"/>
          <w:szCs w:val="24"/>
        </w:rPr>
        <w:t>- RICHIAMATA la Deliberazione di Giunta Comunale del Comune di Apiro n. 51 del 26.04.2023, con la quale è stato formulato l’indirizzo di procedere all’avvio della selezione pubblica per titoli e colloquio per la formazione di una graduatoria per l’eventuale assunzione di personale a tempo determinato pieno o parziale con qualifica di Istruttore Direttivo Tecnico, con inquadramento in area funzionari ad elevata qualificazione;</w:t>
      </w:r>
    </w:p>
    <w:p w14:paraId="1F684A38" w14:textId="036A8C21" w:rsidR="005570D9" w:rsidRDefault="005570D9" w:rsidP="300E6F7D">
      <w:pPr>
        <w:jc w:val="both"/>
        <w:rPr>
          <w:rFonts w:eastAsia="CIDFont+F6"/>
          <w:sz w:val="24"/>
          <w:szCs w:val="24"/>
        </w:rPr>
      </w:pPr>
    </w:p>
    <w:p w14:paraId="2D1AD57F" w14:textId="6A9EBDA3" w:rsidR="005570D9" w:rsidRDefault="300E6F7D" w:rsidP="300E6F7D">
      <w:pPr>
        <w:jc w:val="both"/>
        <w:rPr>
          <w:rFonts w:eastAsia="CIDFont+F6"/>
          <w:sz w:val="24"/>
          <w:szCs w:val="24"/>
        </w:rPr>
      </w:pPr>
      <w:r w:rsidRPr="300E6F7D">
        <w:rPr>
          <w:rFonts w:eastAsia="CIDFont+F6"/>
          <w:sz w:val="24"/>
          <w:szCs w:val="24"/>
        </w:rPr>
        <w:t>- RICHIAMATA altresì la Deliberazione di Giunta Comunale del Comune di Poggio San Vicino n. 31 del 22.05.2023, con la quale è stato formulato l’indirizzo di procedere all’avvio della selezione pubblica per titoli e colloquio per la formazione di una graduatoria per l’eventuale assunzione di personale a tempo determinato e parziale con qualifica di Istruttore Direttivo Tecnico, con inquadramento in area funzionari ad elevata qualificazione;</w:t>
      </w:r>
    </w:p>
    <w:p w14:paraId="2FFEDD37" w14:textId="607DD04A" w:rsidR="005570D9" w:rsidRDefault="005570D9" w:rsidP="300E6F7D">
      <w:pPr>
        <w:jc w:val="both"/>
      </w:pPr>
    </w:p>
    <w:p w14:paraId="5F794252" w14:textId="410D5443" w:rsidR="005570D9" w:rsidRDefault="300E6F7D" w:rsidP="001C72C6">
      <w:pPr>
        <w:jc w:val="both"/>
        <w:rPr>
          <w:rFonts w:eastAsia="CIDFont+F4"/>
          <w:color w:val="000000" w:themeColor="text1"/>
          <w:sz w:val="24"/>
          <w:szCs w:val="24"/>
        </w:rPr>
      </w:pPr>
      <w:r w:rsidRPr="300E6F7D">
        <w:rPr>
          <w:rFonts w:eastAsia="CIDFont+F4"/>
          <w:color w:val="000000" w:themeColor="text1"/>
          <w:sz w:val="24"/>
          <w:szCs w:val="24"/>
        </w:rPr>
        <w:t>- PRESO ATTO che il Comune di Apiro ed il Comune di Poggio San Vicino hanno istituito l’Ufficio associato per la ricostruzione in convenzione;</w:t>
      </w:r>
    </w:p>
    <w:p w14:paraId="6349EAD3" w14:textId="650CC44A" w:rsidR="300E6F7D" w:rsidRDefault="300E6F7D" w:rsidP="300E6F7D">
      <w:pPr>
        <w:jc w:val="both"/>
        <w:rPr>
          <w:sz w:val="24"/>
          <w:szCs w:val="24"/>
        </w:rPr>
      </w:pPr>
    </w:p>
    <w:p w14:paraId="132D0946" w14:textId="4917F01A" w:rsidR="300E6F7D" w:rsidRDefault="300E6F7D" w:rsidP="300E6F7D">
      <w:pPr>
        <w:jc w:val="both"/>
        <w:rPr>
          <w:rFonts w:eastAsia="CIDFont+F4"/>
          <w:color w:val="000000" w:themeColor="text1"/>
          <w:sz w:val="24"/>
          <w:szCs w:val="24"/>
        </w:rPr>
      </w:pPr>
      <w:r w:rsidRPr="300E6F7D">
        <w:rPr>
          <w:rFonts w:eastAsia="CIDFont+F4"/>
          <w:color w:val="000000" w:themeColor="text1"/>
          <w:sz w:val="24"/>
          <w:szCs w:val="24"/>
        </w:rPr>
        <w:t>- RICHIAMATO il principio di economicità e di efficienza che caratterizza l’attività amministrativa;</w:t>
      </w:r>
    </w:p>
    <w:p w14:paraId="51EB541D" w14:textId="6EDE271C" w:rsidR="300E6F7D" w:rsidRDefault="300E6F7D" w:rsidP="300E6F7D">
      <w:pPr>
        <w:jc w:val="both"/>
        <w:rPr>
          <w:rFonts w:eastAsia="CIDFont+F4"/>
          <w:color w:val="000000" w:themeColor="text1"/>
          <w:sz w:val="24"/>
          <w:szCs w:val="24"/>
        </w:rPr>
      </w:pPr>
    </w:p>
    <w:p w14:paraId="4A5CEB05" w14:textId="43C550AD" w:rsidR="300E6F7D" w:rsidRDefault="300E6F7D" w:rsidP="300E6F7D">
      <w:pPr>
        <w:jc w:val="both"/>
        <w:rPr>
          <w:rFonts w:eastAsia="CIDFont+F4"/>
          <w:color w:val="000000" w:themeColor="text1"/>
          <w:sz w:val="24"/>
          <w:szCs w:val="24"/>
        </w:rPr>
      </w:pPr>
      <w:r w:rsidRPr="300E6F7D">
        <w:rPr>
          <w:rFonts w:eastAsia="CIDFont+F4"/>
          <w:color w:val="000000" w:themeColor="text1"/>
          <w:sz w:val="24"/>
          <w:szCs w:val="24"/>
        </w:rPr>
        <w:t>- CONSIDERATO che nelle deliberazioni di indirizzo si prevede di autorizzare il Responsabile dell’Area Amministrativa, nella persona del Segretario Comunale sia nel Comune di Apiro, sia nel Comune di Poggio San Vicino, di dare avvio ad una procedura concorsuale aggregata, ai fini dello svolgimento di un concorso pubblico unitario, per la formazione di due diverse graduatorie per l’eventuale assunzione di personale presso il Comune di Apiro e presso il Comune di Poggio San Vicino;</w:t>
      </w:r>
    </w:p>
    <w:p w14:paraId="711B106A" w14:textId="7851090A" w:rsidR="300E6F7D" w:rsidRDefault="300E6F7D" w:rsidP="300E6F7D">
      <w:pPr>
        <w:jc w:val="both"/>
        <w:rPr>
          <w:rFonts w:eastAsia="CIDFont+F4"/>
          <w:color w:val="1E1919"/>
          <w:sz w:val="24"/>
          <w:szCs w:val="24"/>
        </w:rPr>
      </w:pPr>
    </w:p>
    <w:p w14:paraId="4A3E9F1C" w14:textId="0FDEECFD" w:rsidR="300E6F7D" w:rsidRDefault="056AD767" w:rsidP="300E6F7D">
      <w:pPr>
        <w:jc w:val="both"/>
        <w:rPr>
          <w:color w:val="000000" w:themeColor="text1"/>
        </w:rPr>
      </w:pPr>
      <w:r w:rsidRPr="056AD767">
        <w:rPr>
          <w:rFonts w:eastAsia="CIDFont+F4"/>
          <w:color w:val="000000" w:themeColor="text1"/>
          <w:sz w:val="24"/>
          <w:szCs w:val="24"/>
        </w:rPr>
        <w:t>- VISTA la determinazione del sottoscritto 01 giugno 2023, n. 327, con la quale è stato previsto l’avvio di una procedura concorsuale pubblica in forma aggregata per titoli e colloquio per la formazione di una graduatoria ai fini dell’assunzione di personale con profilo di “Specialista in attività amministrative e tecniche “ (ex “Istruttore direttivo tecnico”) da inquadrare nell’Area dei Funzionari (ex categoria “D1”), con contratto a tempo determinato presso i Comuni di Apiro e di Poggio San Vicino;</w:t>
      </w:r>
    </w:p>
    <w:p w14:paraId="1271BBBF" w14:textId="3B2402FC" w:rsidR="300E6F7D" w:rsidRDefault="300E6F7D" w:rsidP="300E6F7D">
      <w:pPr>
        <w:jc w:val="both"/>
        <w:rPr>
          <w:rFonts w:eastAsia="CIDFont+F4"/>
          <w:color w:val="1E1919"/>
          <w:sz w:val="24"/>
          <w:szCs w:val="24"/>
        </w:rPr>
      </w:pPr>
    </w:p>
    <w:p w14:paraId="6D584241" w14:textId="77777777" w:rsidR="005570D9" w:rsidRDefault="005570D9" w:rsidP="001C72C6">
      <w:pPr>
        <w:jc w:val="both"/>
        <w:rPr>
          <w:sz w:val="24"/>
          <w:szCs w:val="24"/>
        </w:rPr>
      </w:pPr>
      <w:r>
        <w:rPr>
          <w:rFonts w:eastAsia="CIDFont+F4"/>
          <w:color w:val="1E1919"/>
          <w:sz w:val="24"/>
          <w:szCs w:val="24"/>
        </w:rPr>
        <w:t xml:space="preserve">- </w:t>
      </w:r>
      <w:r>
        <w:rPr>
          <w:sz w:val="24"/>
          <w:szCs w:val="24"/>
        </w:rPr>
        <w:t>Visto il DPR 09.05.1994, n. 487 ad oggetto “Regolamento recante norme sull’accesso agli impieghi nelle pubbliche amministrazioni e le modalità di svolgimento dei concorsi, dei concorsi unici e delle altre forme di assunzione nei pubblici impieghi”;</w:t>
      </w:r>
    </w:p>
    <w:p w14:paraId="6DF2AD2C" w14:textId="77777777" w:rsidR="005570D9" w:rsidRDefault="005570D9" w:rsidP="001C72C6">
      <w:pPr>
        <w:jc w:val="both"/>
        <w:rPr>
          <w:sz w:val="24"/>
          <w:szCs w:val="24"/>
        </w:rPr>
      </w:pPr>
    </w:p>
    <w:p w14:paraId="11EA710A" w14:textId="77777777" w:rsidR="005570D9" w:rsidRDefault="005570D9" w:rsidP="001C72C6">
      <w:pPr>
        <w:jc w:val="both"/>
        <w:rPr>
          <w:sz w:val="24"/>
          <w:szCs w:val="24"/>
        </w:rPr>
      </w:pPr>
      <w:r>
        <w:rPr>
          <w:sz w:val="24"/>
          <w:szCs w:val="24"/>
        </w:rPr>
        <w:t>- Visto il Decreto Legislativo n.165 del 30/03/2001 e s.m.i.;</w:t>
      </w:r>
    </w:p>
    <w:p w14:paraId="69FF5071" w14:textId="77777777" w:rsidR="005570D9" w:rsidRDefault="005570D9" w:rsidP="001C72C6">
      <w:pPr>
        <w:jc w:val="both"/>
        <w:rPr>
          <w:sz w:val="24"/>
          <w:szCs w:val="24"/>
        </w:rPr>
      </w:pPr>
    </w:p>
    <w:p w14:paraId="02BDE7A8" w14:textId="77777777" w:rsidR="005570D9" w:rsidRDefault="005570D9" w:rsidP="001C72C6">
      <w:pPr>
        <w:jc w:val="both"/>
        <w:rPr>
          <w:sz w:val="24"/>
          <w:szCs w:val="24"/>
        </w:rPr>
      </w:pPr>
      <w:r>
        <w:rPr>
          <w:sz w:val="24"/>
          <w:szCs w:val="24"/>
        </w:rPr>
        <w:t>- Visto in particolare l’art.35-quater del Decreto Legislativo n.165 del 30/03/2001 e s.m.i.;</w:t>
      </w:r>
    </w:p>
    <w:p w14:paraId="4A6CBB06" w14:textId="77777777" w:rsidR="005570D9" w:rsidRDefault="005570D9" w:rsidP="001C72C6">
      <w:pPr>
        <w:autoSpaceDE w:val="0"/>
        <w:autoSpaceDN w:val="0"/>
        <w:adjustRightInd w:val="0"/>
        <w:jc w:val="both"/>
        <w:rPr>
          <w:sz w:val="24"/>
          <w:szCs w:val="24"/>
        </w:rPr>
      </w:pPr>
    </w:p>
    <w:p w14:paraId="484FA85A" w14:textId="77777777" w:rsidR="005570D9" w:rsidRDefault="056AD767" w:rsidP="056AD767">
      <w:pPr>
        <w:autoSpaceDE w:val="0"/>
        <w:autoSpaceDN w:val="0"/>
        <w:adjustRightInd w:val="0"/>
        <w:jc w:val="center"/>
        <w:rPr>
          <w:sz w:val="24"/>
          <w:szCs w:val="24"/>
        </w:rPr>
      </w:pPr>
      <w:r w:rsidRPr="056AD767">
        <w:rPr>
          <w:b/>
          <w:bCs/>
          <w:sz w:val="24"/>
          <w:szCs w:val="24"/>
        </w:rPr>
        <w:t>RENDE NOTO</w:t>
      </w:r>
    </w:p>
    <w:p w14:paraId="32FA6701" w14:textId="77777777" w:rsidR="005570D9" w:rsidRDefault="005570D9" w:rsidP="001C72C6">
      <w:pPr>
        <w:autoSpaceDE w:val="0"/>
        <w:autoSpaceDN w:val="0"/>
        <w:adjustRightInd w:val="0"/>
        <w:jc w:val="both"/>
        <w:rPr>
          <w:sz w:val="24"/>
          <w:szCs w:val="24"/>
        </w:rPr>
      </w:pPr>
    </w:p>
    <w:p w14:paraId="67296C79" w14:textId="12AA631F" w:rsidR="00D8182B" w:rsidRDefault="056AD767" w:rsidP="001C72C6">
      <w:pPr>
        <w:autoSpaceDE w:val="0"/>
        <w:autoSpaceDN w:val="0"/>
        <w:adjustRightInd w:val="0"/>
        <w:jc w:val="both"/>
        <w:rPr>
          <w:b/>
          <w:bCs/>
          <w:sz w:val="24"/>
          <w:szCs w:val="24"/>
        </w:rPr>
      </w:pPr>
      <w:r w:rsidRPr="056AD767">
        <w:rPr>
          <w:b/>
          <w:bCs/>
          <w:sz w:val="24"/>
          <w:szCs w:val="24"/>
        </w:rPr>
        <w:t xml:space="preserve">Art. 1 </w:t>
      </w:r>
      <w:r w:rsidR="00D8182B">
        <w:rPr>
          <w:b/>
          <w:bCs/>
          <w:sz w:val="24"/>
          <w:szCs w:val="24"/>
        </w:rPr>
        <w:t>– Finalità della procedura concorsuale e facoltà di scelta della proposta di assunzione</w:t>
      </w:r>
    </w:p>
    <w:p w14:paraId="57F4DDD2" w14:textId="67EE99ED" w:rsidR="00D8182B" w:rsidRDefault="00D8182B" w:rsidP="001C72C6">
      <w:pPr>
        <w:autoSpaceDE w:val="0"/>
        <w:autoSpaceDN w:val="0"/>
        <w:adjustRightInd w:val="0"/>
        <w:jc w:val="both"/>
        <w:rPr>
          <w:b/>
          <w:bCs/>
          <w:sz w:val="24"/>
          <w:szCs w:val="24"/>
        </w:rPr>
      </w:pPr>
    </w:p>
    <w:p w14:paraId="479414BB" w14:textId="50A133F5" w:rsidR="00D8182B" w:rsidRDefault="00D8182B" w:rsidP="001C72C6">
      <w:pPr>
        <w:autoSpaceDE w:val="0"/>
        <w:autoSpaceDN w:val="0"/>
        <w:adjustRightInd w:val="0"/>
        <w:jc w:val="both"/>
        <w:rPr>
          <w:sz w:val="24"/>
          <w:szCs w:val="24"/>
        </w:rPr>
      </w:pPr>
      <w:r>
        <w:rPr>
          <w:sz w:val="24"/>
          <w:szCs w:val="24"/>
        </w:rPr>
        <w:lastRenderedPageBreak/>
        <w:t>La finalità della procedura è di selezionare personale idoneo a svolgere attività di supporto per la gestione dei procedimenti e degli interventi finanziati con le risorse del PNRR, di cui i comuni procedenti sono soggetti attuatori.</w:t>
      </w:r>
    </w:p>
    <w:p w14:paraId="53530C14" w14:textId="34033F72" w:rsidR="00D8182B" w:rsidRDefault="00D8182B" w:rsidP="001C72C6">
      <w:pPr>
        <w:autoSpaceDE w:val="0"/>
        <w:autoSpaceDN w:val="0"/>
        <w:adjustRightInd w:val="0"/>
        <w:jc w:val="both"/>
        <w:rPr>
          <w:sz w:val="24"/>
          <w:szCs w:val="24"/>
        </w:rPr>
      </w:pPr>
    </w:p>
    <w:p w14:paraId="7609D9FD" w14:textId="77777777" w:rsidR="00D8182B" w:rsidRDefault="00D8182B" w:rsidP="001C72C6">
      <w:pPr>
        <w:autoSpaceDE w:val="0"/>
        <w:autoSpaceDN w:val="0"/>
        <w:adjustRightInd w:val="0"/>
        <w:jc w:val="both"/>
        <w:rPr>
          <w:sz w:val="24"/>
          <w:szCs w:val="24"/>
        </w:rPr>
      </w:pPr>
      <w:r>
        <w:rPr>
          <w:sz w:val="24"/>
          <w:szCs w:val="24"/>
        </w:rPr>
        <w:t>I Comuni intendono valorizzare le competenze e le professionalità dei candidati che risulteranno idonei, per cui il Comune di Apiro si riserva la facoltà, previa verifica in concreto della professionalità posseduta e delle esperienze lavorative pregresse e attuali dei candidati idonei in graduatoria, di proporre l’assunzione a tempo parziale, al fine di consentire al candidato idoneo posizionato in ordine di merito di poter continuare ad esercitare anche attività libero-professionale esterna, con partita IVA.</w:t>
      </w:r>
    </w:p>
    <w:p w14:paraId="7BA5CCA1" w14:textId="3640FBD5" w:rsidR="00D8182B" w:rsidRPr="00D8182B" w:rsidRDefault="00D8182B" w:rsidP="001C72C6">
      <w:pPr>
        <w:autoSpaceDE w:val="0"/>
        <w:autoSpaceDN w:val="0"/>
        <w:adjustRightInd w:val="0"/>
        <w:jc w:val="both"/>
        <w:rPr>
          <w:sz w:val="24"/>
          <w:szCs w:val="24"/>
        </w:rPr>
      </w:pPr>
      <w:r>
        <w:rPr>
          <w:sz w:val="24"/>
          <w:szCs w:val="24"/>
        </w:rPr>
        <w:t xml:space="preserve"> </w:t>
      </w:r>
    </w:p>
    <w:p w14:paraId="4B4E50D4" w14:textId="4EA20C91" w:rsidR="005570D9" w:rsidRDefault="00D8182B" w:rsidP="001C72C6">
      <w:pPr>
        <w:autoSpaceDE w:val="0"/>
        <w:autoSpaceDN w:val="0"/>
        <w:adjustRightInd w:val="0"/>
        <w:jc w:val="both"/>
        <w:rPr>
          <w:b/>
          <w:bCs/>
          <w:sz w:val="24"/>
          <w:szCs w:val="24"/>
        </w:rPr>
      </w:pPr>
      <w:r>
        <w:rPr>
          <w:b/>
          <w:bCs/>
          <w:sz w:val="24"/>
          <w:szCs w:val="24"/>
        </w:rPr>
        <w:t xml:space="preserve">Art. 2 - </w:t>
      </w:r>
      <w:r w:rsidR="056AD767" w:rsidRPr="056AD767">
        <w:rPr>
          <w:b/>
          <w:bCs/>
          <w:sz w:val="24"/>
          <w:szCs w:val="24"/>
        </w:rPr>
        <w:t>Indizione procedura concorsuale aggregata per la formazione di due graduatorie per assunzione a tempo determinato</w:t>
      </w:r>
    </w:p>
    <w:p w14:paraId="0734B9D1" w14:textId="19F61C11" w:rsidR="056AD767" w:rsidRDefault="056AD767" w:rsidP="056AD767">
      <w:pPr>
        <w:jc w:val="both"/>
        <w:rPr>
          <w:sz w:val="24"/>
          <w:szCs w:val="24"/>
        </w:rPr>
      </w:pPr>
    </w:p>
    <w:p w14:paraId="167FA917" w14:textId="21867589" w:rsidR="005570D9" w:rsidRDefault="056AD767" w:rsidP="001C72C6">
      <w:pPr>
        <w:autoSpaceDE w:val="0"/>
        <w:autoSpaceDN w:val="0"/>
        <w:adjustRightInd w:val="0"/>
        <w:jc w:val="both"/>
        <w:rPr>
          <w:sz w:val="24"/>
          <w:szCs w:val="24"/>
        </w:rPr>
      </w:pPr>
      <w:r w:rsidRPr="056AD767">
        <w:rPr>
          <w:sz w:val="24"/>
          <w:szCs w:val="24"/>
        </w:rPr>
        <w:t>E’ indetta una procedura concorsuale pubblica unica, aggregata tra i Comuni di Apiro e di Poggio San Vicino</w:t>
      </w:r>
      <w:r w:rsidR="00E122B3">
        <w:rPr>
          <w:sz w:val="24"/>
          <w:szCs w:val="24"/>
        </w:rPr>
        <w:t xml:space="preserve"> (enti che hanno costituito un Ufficio Associato per la Ricostruzione e una Centrale Unica di Committenza per appalti PNRR)</w:t>
      </w:r>
      <w:r w:rsidRPr="056AD767">
        <w:rPr>
          <w:sz w:val="24"/>
          <w:szCs w:val="24"/>
        </w:rPr>
        <w:t xml:space="preserve">, per titoli e colloquio </w:t>
      </w:r>
      <w:r w:rsidR="00E122B3">
        <w:rPr>
          <w:sz w:val="24"/>
          <w:szCs w:val="24"/>
        </w:rPr>
        <w:t>per la</w:t>
      </w:r>
      <w:r w:rsidRPr="056AD767">
        <w:rPr>
          <w:sz w:val="24"/>
          <w:szCs w:val="24"/>
        </w:rPr>
        <w:t xml:space="preserve"> formazione di due graduatorie di merito al fine dell’assunzione di personale a tempo pieno (36 ore settimanali) </w:t>
      </w:r>
      <w:r w:rsidR="00E122B3">
        <w:rPr>
          <w:sz w:val="24"/>
          <w:szCs w:val="24"/>
        </w:rPr>
        <w:t>o</w:t>
      </w:r>
      <w:r w:rsidRPr="056AD767">
        <w:rPr>
          <w:sz w:val="24"/>
          <w:szCs w:val="24"/>
        </w:rPr>
        <w:t xml:space="preserve"> a tempo parziale (18 ore settimanali), con profilo di “Specialista in materie tecniche e amministrative” (ex profilo di “Istruttore Direttivo Tecnico”), da inquadrare nell’Area dei funzionari ad elevata qualificazione</w:t>
      </w:r>
      <w:r w:rsidR="00E122B3">
        <w:rPr>
          <w:sz w:val="24"/>
          <w:szCs w:val="24"/>
        </w:rPr>
        <w:t xml:space="preserve"> (ex categoria “D1”)</w:t>
      </w:r>
      <w:r w:rsidRPr="056AD767">
        <w:rPr>
          <w:sz w:val="24"/>
          <w:szCs w:val="24"/>
        </w:rPr>
        <w:t>, in conformità al nuovo C.C.N.L. Comparto Funzioni Locali del 16.11.2022.</w:t>
      </w:r>
    </w:p>
    <w:p w14:paraId="5F4DED2F" w14:textId="0DC9ADA6" w:rsidR="056AD767" w:rsidRDefault="056AD767" w:rsidP="056AD767">
      <w:pPr>
        <w:jc w:val="both"/>
        <w:rPr>
          <w:sz w:val="24"/>
          <w:szCs w:val="24"/>
        </w:rPr>
      </w:pPr>
    </w:p>
    <w:p w14:paraId="3A868330" w14:textId="24A97417" w:rsidR="005570D9" w:rsidRDefault="056AD767" w:rsidP="001C72C6">
      <w:pPr>
        <w:autoSpaceDE w:val="0"/>
        <w:autoSpaceDN w:val="0"/>
        <w:adjustRightInd w:val="0"/>
        <w:jc w:val="both"/>
        <w:rPr>
          <w:sz w:val="24"/>
          <w:szCs w:val="24"/>
        </w:rPr>
      </w:pPr>
      <w:r w:rsidRPr="056AD767">
        <w:rPr>
          <w:sz w:val="24"/>
          <w:szCs w:val="24"/>
        </w:rPr>
        <w:t>L’amministrazione garantisce il rispetto della parità di genere e le pari opportunità tra uomini e donne per l’accesso al lavoro ai sensi della legge 10 aprile 1991, n.125.</w:t>
      </w:r>
    </w:p>
    <w:p w14:paraId="4B30ACD0" w14:textId="0E89A0DD" w:rsidR="056AD767" w:rsidRDefault="056AD767" w:rsidP="056AD767">
      <w:pPr>
        <w:jc w:val="both"/>
        <w:rPr>
          <w:sz w:val="24"/>
          <w:szCs w:val="24"/>
        </w:rPr>
      </w:pPr>
    </w:p>
    <w:p w14:paraId="6C2B5A65" w14:textId="6F3E0CF5" w:rsidR="005570D9" w:rsidRDefault="056AD767" w:rsidP="056AD767">
      <w:pPr>
        <w:autoSpaceDE w:val="0"/>
        <w:autoSpaceDN w:val="0"/>
        <w:adjustRightInd w:val="0"/>
        <w:jc w:val="both"/>
        <w:rPr>
          <w:sz w:val="24"/>
          <w:szCs w:val="24"/>
        </w:rPr>
      </w:pPr>
      <w:r w:rsidRPr="056AD767">
        <w:rPr>
          <w:sz w:val="24"/>
          <w:szCs w:val="24"/>
        </w:rPr>
        <w:t xml:space="preserve">Il contratto di lavoro a tempo determinato avrà durata fino al termine della previsione delle risorse assegnate ai comuni di Apiro e di Poggio San Vicino, secondo quanto previsto dal </w:t>
      </w:r>
      <w:r w:rsidRPr="056AD767">
        <w:rPr>
          <w:rFonts w:ascii="Bookman Old Style" w:eastAsia="Bookman Old Style" w:hAnsi="Bookman Old Style" w:cs="Bookman Old Style"/>
          <w:sz w:val="22"/>
          <w:szCs w:val="22"/>
        </w:rPr>
        <w:t>DPCM 30 dicembre 2022</w:t>
      </w:r>
      <w:r w:rsidRPr="056AD767">
        <w:rPr>
          <w:sz w:val="24"/>
          <w:szCs w:val="24"/>
        </w:rPr>
        <w:t>.</w:t>
      </w:r>
    </w:p>
    <w:p w14:paraId="6F74BB76" w14:textId="5D513670" w:rsidR="005570D9" w:rsidRDefault="005570D9" w:rsidP="056AD767">
      <w:pPr>
        <w:autoSpaceDE w:val="0"/>
        <w:autoSpaceDN w:val="0"/>
        <w:adjustRightInd w:val="0"/>
        <w:jc w:val="both"/>
        <w:rPr>
          <w:sz w:val="24"/>
          <w:szCs w:val="24"/>
        </w:rPr>
      </w:pPr>
    </w:p>
    <w:p w14:paraId="5563AC3E" w14:textId="45C7E6C4" w:rsidR="005570D9" w:rsidRDefault="056AD767" w:rsidP="056AD767">
      <w:pPr>
        <w:autoSpaceDE w:val="0"/>
        <w:autoSpaceDN w:val="0"/>
        <w:adjustRightInd w:val="0"/>
        <w:jc w:val="both"/>
        <w:rPr>
          <w:sz w:val="24"/>
          <w:szCs w:val="24"/>
        </w:rPr>
      </w:pPr>
      <w:r w:rsidRPr="056AD767">
        <w:rPr>
          <w:sz w:val="24"/>
          <w:szCs w:val="24"/>
        </w:rPr>
        <w:t xml:space="preserve">Il Comune di Apiro si riserva la facoltà, in base al curriculum vitae ed alle esigenze professionali degli idonei di poter procedere all’assunzione e alla stipulazione di un contratto a tempo pieno o a tempo parziale, utilizzando una delle due graduatorie di merito formate all’esito della procedura unica di concorso. Tale facoltà prevista a discrezione del Comune di Apiro, è strumentale e funzionale a garantire l’assunzione di risorse umane, con profilo tecnico, che siano dotate di capacità, competenze ed esperienze professionali, maturate anche come liberi professionisti, idonee alla gestione di progetti e di attività amministrative e tecniche connesse al PNRR, salvaguardando anche le legittime aspettative professionali. </w:t>
      </w:r>
    </w:p>
    <w:p w14:paraId="6C40BEB8" w14:textId="69ABAEA5" w:rsidR="056AD767" w:rsidRDefault="056AD767" w:rsidP="056AD767">
      <w:pPr>
        <w:jc w:val="both"/>
        <w:rPr>
          <w:sz w:val="24"/>
          <w:szCs w:val="24"/>
        </w:rPr>
      </w:pPr>
    </w:p>
    <w:p w14:paraId="6CF94709" w14:textId="21F45796" w:rsidR="00D8182B" w:rsidRPr="00D8182B" w:rsidRDefault="00D8182B" w:rsidP="001C72C6">
      <w:pPr>
        <w:autoSpaceDE w:val="0"/>
        <w:autoSpaceDN w:val="0"/>
        <w:adjustRightInd w:val="0"/>
        <w:jc w:val="both"/>
        <w:rPr>
          <w:b/>
          <w:bCs/>
          <w:sz w:val="24"/>
          <w:szCs w:val="24"/>
        </w:rPr>
      </w:pPr>
      <w:r w:rsidRPr="00D8182B">
        <w:rPr>
          <w:b/>
          <w:bCs/>
          <w:sz w:val="24"/>
          <w:szCs w:val="24"/>
        </w:rPr>
        <w:t>Art. 3 – Tipologia di contratto di lavoro</w:t>
      </w:r>
    </w:p>
    <w:p w14:paraId="35D0E2BF" w14:textId="77777777" w:rsidR="00D8182B" w:rsidRPr="00D8182B" w:rsidRDefault="00D8182B" w:rsidP="001C72C6">
      <w:pPr>
        <w:autoSpaceDE w:val="0"/>
        <w:autoSpaceDN w:val="0"/>
        <w:adjustRightInd w:val="0"/>
        <w:jc w:val="both"/>
        <w:rPr>
          <w:sz w:val="24"/>
          <w:szCs w:val="24"/>
        </w:rPr>
      </w:pPr>
    </w:p>
    <w:p w14:paraId="6BD39E43" w14:textId="026CB74F" w:rsidR="005570D9" w:rsidRDefault="056AD767" w:rsidP="001C72C6">
      <w:pPr>
        <w:autoSpaceDE w:val="0"/>
        <w:autoSpaceDN w:val="0"/>
        <w:adjustRightInd w:val="0"/>
        <w:jc w:val="both"/>
        <w:rPr>
          <w:sz w:val="24"/>
          <w:szCs w:val="24"/>
        </w:rPr>
      </w:pPr>
      <w:r w:rsidRPr="00D8182B">
        <w:rPr>
          <w:sz w:val="24"/>
          <w:szCs w:val="24"/>
        </w:rPr>
        <w:t>Il contratto</w:t>
      </w:r>
      <w:r w:rsidRPr="056AD767">
        <w:rPr>
          <w:sz w:val="24"/>
          <w:szCs w:val="24"/>
        </w:rPr>
        <w:t xml:space="preserve"> di lavoro</w:t>
      </w:r>
      <w:r w:rsidR="00D8182B">
        <w:rPr>
          <w:sz w:val="24"/>
          <w:szCs w:val="24"/>
        </w:rPr>
        <w:t>, da stipularsi con i candidati idonei presenti nelle due graduatorie,</w:t>
      </w:r>
      <w:r w:rsidRPr="056AD767">
        <w:rPr>
          <w:sz w:val="24"/>
          <w:szCs w:val="24"/>
        </w:rPr>
        <w:t xml:space="preserve"> prevede un trattamento economico lordo secondo il vigente Contratto Collettivo Nazionale di Lavoro del comparto Funzioni Locali, oltre al rateo della 13^ mensilità e ad ogni altro emolumento previsto dalla contrattazione collettiva nel tempo vigente ed all’assegno per nucleo familiare se dovuto per legge, nella misura e con le limitazioni previste dai provvedimenti istitutivi e successive modificazioni.</w:t>
      </w:r>
    </w:p>
    <w:p w14:paraId="306B6514" w14:textId="77777777" w:rsidR="005570D9" w:rsidRDefault="005570D9" w:rsidP="001C72C6">
      <w:pPr>
        <w:autoSpaceDE w:val="0"/>
        <w:autoSpaceDN w:val="0"/>
        <w:adjustRightInd w:val="0"/>
        <w:jc w:val="both"/>
        <w:rPr>
          <w:sz w:val="24"/>
          <w:szCs w:val="24"/>
        </w:rPr>
      </w:pPr>
      <w:r>
        <w:rPr>
          <w:sz w:val="24"/>
          <w:szCs w:val="24"/>
        </w:rPr>
        <w:t>Gli emolumenti sopra indicati sono soggetti alle ritenute previdenziali, assistenziali ed erariali a norma di legge.</w:t>
      </w:r>
    </w:p>
    <w:p w14:paraId="4FB3FF2A" w14:textId="39937AA8" w:rsidR="00BE617B" w:rsidRDefault="00BE617B" w:rsidP="001C72C6">
      <w:pPr>
        <w:autoSpaceDE w:val="0"/>
        <w:autoSpaceDN w:val="0"/>
        <w:adjustRightInd w:val="0"/>
        <w:jc w:val="both"/>
        <w:rPr>
          <w:sz w:val="24"/>
          <w:szCs w:val="24"/>
        </w:rPr>
      </w:pPr>
      <w:r>
        <w:rPr>
          <w:sz w:val="24"/>
          <w:szCs w:val="24"/>
        </w:rPr>
        <w:t xml:space="preserve">Per quanto riguarda l’assunzione con contratto </w:t>
      </w:r>
      <w:r w:rsidR="00D8182B">
        <w:rPr>
          <w:sz w:val="24"/>
          <w:szCs w:val="24"/>
        </w:rPr>
        <w:t>a tempo parziale (</w:t>
      </w:r>
      <w:r>
        <w:rPr>
          <w:sz w:val="24"/>
          <w:szCs w:val="24"/>
        </w:rPr>
        <w:t>a diciotto ore</w:t>
      </w:r>
      <w:r w:rsidR="00D8182B">
        <w:rPr>
          <w:sz w:val="24"/>
          <w:szCs w:val="24"/>
        </w:rPr>
        <w:t>)</w:t>
      </w:r>
      <w:r>
        <w:rPr>
          <w:sz w:val="24"/>
          <w:szCs w:val="24"/>
        </w:rPr>
        <w:t xml:space="preserve"> la retribuzione base è proporzionata al tempo </w:t>
      </w:r>
      <w:r w:rsidR="00D8182B">
        <w:rPr>
          <w:sz w:val="24"/>
          <w:szCs w:val="24"/>
        </w:rPr>
        <w:t>lavoro</w:t>
      </w:r>
      <w:r>
        <w:rPr>
          <w:sz w:val="24"/>
          <w:szCs w:val="24"/>
        </w:rPr>
        <w:t xml:space="preserve"> e suddivisa in 12 mensilità oltre la tredicesima mensilità, indennità spettanti a termini di CCNL, legge e contrattazione decentrata dell’ente.</w:t>
      </w:r>
    </w:p>
    <w:p w14:paraId="23118A1B" w14:textId="77777777" w:rsidR="005570D9" w:rsidRDefault="005570D9" w:rsidP="001C72C6">
      <w:pPr>
        <w:autoSpaceDE w:val="0"/>
        <w:autoSpaceDN w:val="0"/>
        <w:adjustRightInd w:val="0"/>
        <w:jc w:val="both"/>
        <w:rPr>
          <w:rFonts w:eastAsia="CIDFont+F5"/>
          <w:color w:val="000000" w:themeColor="text1"/>
          <w:sz w:val="24"/>
          <w:szCs w:val="24"/>
        </w:rPr>
      </w:pPr>
    </w:p>
    <w:p w14:paraId="72EBFF7A" w14:textId="58266459" w:rsidR="005570D9" w:rsidRDefault="056AD767" w:rsidP="001C72C6">
      <w:pPr>
        <w:autoSpaceDE w:val="0"/>
        <w:autoSpaceDN w:val="0"/>
        <w:adjustRightInd w:val="0"/>
        <w:jc w:val="both"/>
        <w:rPr>
          <w:sz w:val="24"/>
          <w:szCs w:val="24"/>
        </w:rPr>
      </w:pPr>
      <w:r w:rsidRPr="056AD767">
        <w:rPr>
          <w:sz w:val="24"/>
          <w:szCs w:val="24"/>
        </w:rPr>
        <w:t>Il contratto di lavoro a tempo determinato verrà stipulato ai sensi dell’art. 36 del D. Lgs. 165/2001.</w:t>
      </w:r>
    </w:p>
    <w:p w14:paraId="62B4EB12" w14:textId="77777777" w:rsidR="005570D9" w:rsidRDefault="005570D9" w:rsidP="001C72C6">
      <w:pPr>
        <w:jc w:val="both"/>
        <w:rPr>
          <w:sz w:val="24"/>
          <w:szCs w:val="24"/>
        </w:rPr>
      </w:pPr>
    </w:p>
    <w:p w14:paraId="51AB0634" w14:textId="0175B4BD" w:rsidR="005570D9" w:rsidRDefault="005570D9" w:rsidP="001C72C6">
      <w:pPr>
        <w:autoSpaceDE w:val="0"/>
        <w:autoSpaceDN w:val="0"/>
        <w:adjustRightInd w:val="0"/>
        <w:jc w:val="both"/>
        <w:rPr>
          <w:b/>
          <w:sz w:val="24"/>
          <w:szCs w:val="24"/>
        </w:rPr>
      </w:pPr>
      <w:r>
        <w:rPr>
          <w:b/>
          <w:sz w:val="24"/>
          <w:szCs w:val="24"/>
        </w:rPr>
        <w:t xml:space="preserve">Art. </w:t>
      </w:r>
      <w:r w:rsidR="00D8182B">
        <w:rPr>
          <w:b/>
          <w:sz w:val="24"/>
          <w:szCs w:val="24"/>
        </w:rPr>
        <w:t>4</w:t>
      </w:r>
      <w:r>
        <w:rPr>
          <w:b/>
          <w:sz w:val="24"/>
          <w:szCs w:val="24"/>
        </w:rPr>
        <w:t xml:space="preserve"> – Requisiti per l’ammissione</w:t>
      </w:r>
    </w:p>
    <w:p w14:paraId="64BBCE73" w14:textId="77777777" w:rsidR="00D8182B" w:rsidRDefault="00D8182B" w:rsidP="001C72C6">
      <w:pPr>
        <w:autoSpaceDE w:val="0"/>
        <w:autoSpaceDN w:val="0"/>
        <w:adjustRightInd w:val="0"/>
        <w:jc w:val="both"/>
        <w:rPr>
          <w:sz w:val="24"/>
          <w:szCs w:val="24"/>
        </w:rPr>
      </w:pPr>
    </w:p>
    <w:p w14:paraId="2919CB9D" w14:textId="1BA359E1" w:rsidR="005570D9" w:rsidRDefault="005570D9" w:rsidP="001C72C6">
      <w:pPr>
        <w:autoSpaceDE w:val="0"/>
        <w:autoSpaceDN w:val="0"/>
        <w:adjustRightInd w:val="0"/>
        <w:jc w:val="both"/>
        <w:rPr>
          <w:sz w:val="24"/>
          <w:szCs w:val="24"/>
        </w:rPr>
      </w:pPr>
      <w:r>
        <w:rPr>
          <w:sz w:val="24"/>
          <w:szCs w:val="24"/>
        </w:rPr>
        <w:t>Alle selezioni sono ammessi i candidati in possesso dei seguenti requisiti:</w:t>
      </w:r>
    </w:p>
    <w:p w14:paraId="602BE665" w14:textId="77777777" w:rsidR="00D8182B" w:rsidRDefault="00D8182B" w:rsidP="001C72C6">
      <w:pPr>
        <w:autoSpaceDE w:val="0"/>
        <w:autoSpaceDN w:val="0"/>
        <w:adjustRightInd w:val="0"/>
        <w:jc w:val="both"/>
        <w:rPr>
          <w:sz w:val="24"/>
          <w:szCs w:val="24"/>
        </w:rPr>
      </w:pPr>
    </w:p>
    <w:p w14:paraId="5DA50DE4" w14:textId="13EC0296" w:rsidR="005570D9" w:rsidRPr="00D8182B" w:rsidRDefault="005570D9" w:rsidP="001C72C6">
      <w:pPr>
        <w:autoSpaceDE w:val="0"/>
        <w:autoSpaceDN w:val="0"/>
        <w:adjustRightInd w:val="0"/>
        <w:jc w:val="both"/>
        <w:rPr>
          <w:b/>
          <w:bCs/>
          <w:sz w:val="24"/>
          <w:szCs w:val="24"/>
        </w:rPr>
      </w:pPr>
      <w:r w:rsidRPr="00D8182B">
        <w:rPr>
          <w:b/>
          <w:bCs/>
          <w:sz w:val="24"/>
          <w:szCs w:val="24"/>
        </w:rPr>
        <w:t>Requisiti generali:</w:t>
      </w:r>
    </w:p>
    <w:p w14:paraId="2012C516" w14:textId="77777777" w:rsidR="005570D9" w:rsidRDefault="005570D9" w:rsidP="001C72C6">
      <w:pPr>
        <w:numPr>
          <w:ilvl w:val="0"/>
          <w:numId w:val="6"/>
        </w:numPr>
        <w:autoSpaceDE w:val="0"/>
        <w:autoSpaceDN w:val="0"/>
        <w:adjustRightInd w:val="0"/>
        <w:jc w:val="both"/>
        <w:rPr>
          <w:sz w:val="24"/>
          <w:szCs w:val="24"/>
        </w:rPr>
      </w:pPr>
      <w:r>
        <w:rPr>
          <w:sz w:val="24"/>
          <w:szCs w:val="24"/>
        </w:rPr>
        <w:t>Età, alla data di scadenza del presente bando, non inferiore agli anni 18 e non superiore all’età prevista dalle norme vigenti in materia di collocamento a riposo;</w:t>
      </w:r>
    </w:p>
    <w:p w14:paraId="0B1FADFE" w14:textId="77777777" w:rsidR="005570D9" w:rsidRDefault="005570D9" w:rsidP="001C72C6">
      <w:pPr>
        <w:numPr>
          <w:ilvl w:val="0"/>
          <w:numId w:val="6"/>
        </w:numPr>
        <w:autoSpaceDE w:val="0"/>
        <w:autoSpaceDN w:val="0"/>
        <w:adjustRightInd w:val="0"/>
        <w:jc w:val="both"/>
        <w:rPr>
          <w:sz w:val="24"/>
          <w:szCs w:val="24"/>
        </w:rPr>
      </w:pPr>
      <w:r>
        <w:rPr>
          <w:sz w:val="24"/>
          <w:szCs w:val="24"/>
        </w:rPr>
        <w:t>Cittadinanza italiana o di uno degli Stati membri dell'Unione Europea, nei limiti e con le modalità indicate dall'art. 7 della L. 6/8/2013, n.97 che ha in parte modificato la disciplina in materia, contenuta nell'art. 38 del D.Lgs. 30/03/2001 n.165, e adeguata conoscenza della lingua italiana;</w:t>
      </w:r>
    </w:p>
    <w:p w14:paraId="5962AA4F" w14:textId="77777777" w:rsidR="005570D9" w:rsidRDefault="005570D9" w:rsidP="001C72C6">
      <w:pPr>
        <w:numPr>
          <w:ilvl w:val="0"/>
          <w:numId w:val="6"/>
        </w:numPr>
        <w:autoSpaceDE w:val="0"/>
        <w:autoSpaceDN w:val="0"/>
        <w:adjustRightInd w:val="0"/>
        <w:jc w:val="both"/>
        <w:rPr>
          <w:sz w:val="24"/>
          <w:szCs w:val="24"/>
        </w:rPr>
      </w:pPr>
      <w:r>
        <w:rPr>
          <w:sz w:val="24"/>
          <w:szCs w:val="24"/>
        </w:rPr>
        <w:t>Idoneità fisica all'impiego;</w:t>
      </w:r>
    </w:p>
    <w:p w14:paraId="392C8C04" w14:textId="77777777" w:rsidR="005570D9" w:rsidRDefault="005570D9" w:rsidP="001C72C6">
      <w:pPr>
        <w:numPr>
          <w:ilvl w:val="0"/>
          <w:numId w:val="6"/>
        </w:numPr>
        <w:autoSpaceDE w:val="0"/>
        <w:autoSpaceDN w:val="0"/>
        <w:adjustRightInd w:val="0"/>
        <w:jc w:val="both"/>
        <w:rPr>
          <w:sz w:val="24"/>
          <w:szCs w:val="24"/>
        </w:rPr>
      </w:pPr>
      <w:r>
        <w:rPr>
          <w:sz w:val="24"/>
          <w:szCs w:val="24"/>
        </w:rPr>
        <w:t>Godimento dei diritti civili e politici;</w:t>
      </w:r>
    </w:p>
    <w:p w14:paraId="7D043DD5" w14:textId="77777777" w:rsidR="005570D9" w:rsidRDefault="005570D9" w:rsidP="001C72C6">
      <w:pPr>
        <w:numPr>
          <w:ilvl w:val="0"/>
          <w:numId w:val="6"/>
        </w:numPr>
        <w:autoSpaceDE w:val="0"/>
        <w:autoSpaceDN w:val="0"/>
        <w:adjustRightInd w:val="0"/>
        <w:jc w:val="both"/>
        <w:rPr>
          <w:sz w:val="24"/>
          <w:szCs w:val="24"/>
        </w:rPr>
      </w:pPr>
      <w:r>
        <w:rPr>
          <w:sz w:val="24"/>
          <w:szCs w:val="24"/>
        </w:rPr>
        <w:t>Non essere stati destituiti, dispensati o licenziati dall’impiego presso una pubblica amministrazione per persistente insufficiente rendimento e di non essere stati dichiarati decaduti da un impiego statale, ai sensi dell’art. 127, primo comma, lettera d), del Testo Unico delle disposizioni concernenti lo Statuto degli impiegati civili dello Stato, approvato con DPR 10/1//1957 n. 3;</w:t>
      </w:r>
    </w:p>
    <w:p w14:paraId="26C5000D" w14:textId="77777777" w:rsidR="005570D9" w:rsidRDefault="005570D9" w:rsidP="001C72C6">
      <w:pPr>
        <w:numPr>
          <w:ilvl w:val="0"/>
          <w:numId w:val="6"/>
        </w:numPr>
        <w:autoSpaceDE w:val="0"/>
        <w:autoSpaceDN w:val="0"/>
        <w:adjustRightInd w:val="0"/>
        <w:jc w:val="both"/>
        <w:rPr>
          <w:sz w:val="24"/>
          <w:szCs w:val="24"/>
        </w:rPr>
      </w:pPr>
      <w:r>
        <w:rPr>
          <w:sz w:val="24"/>
          <w:szCs w:val="24"/>
        </w:rPr>
        <w:t>Non essere stati condannati, anche con sentenza non passata in giudicato, per i reati previsti nel capo I del titolo II del libro secondo del codice penale;</w:t>
      </w:r>
    </w:p>
    <w:p w14:paraId="6E9FCD4F" w14:textId="77777777" w:rsidR="005570D9" w:rsidRDefault="005570D9" w:rsidP="001C72C6">
      <w:pPr>
        <w:numPr>
          <w:ilvl w:val="0"/>
          <w:numId w:val="6"/>
        </w:numPr>
        <w:autoSpaceDE w:val="0"/>
        <w:autoSpaceDN w:val="0"/>
        <w:adjustRightInd w:val="0"/>
        <w:jc w:val="both"/>
        <w:rPr>
          <w:sz w:val="24"/>
          <w:szCs w:val="24"/>
        </w:rPr>
      </w:pPr>
      <w:r>
        <w:rPr>
          <w:sz w:val="24"/>
          <w:szCs w:val="24"/>
        </w:rPr>
        <w:t>Per i cittadini italiani di sesso maschile, essere in posizione regolare nei confronti degli obblighi di leva;</w:t>
      </w:r>
    </w:p>
    <w:p w14:paraId="039440B2" w14:textId="77777777" w:rsidR="005570D9" w:rsidRDefault="005570D9" w:rsidP="001C72C6">
      <w:pPr>
        <w:autoSpaceDE w:val="0"/>
        <w:autoSpaceDN w:val="0"/>
        <w:adjustRightInd w:val="0"/>
        <w:ind w:left="720"/>
        <w:jc w:val="both"/>
        <w:rPr>
          <w:color w:val="000000"/>
          <w:sz w:val="24"/>
          <w:szCs w:val="24"/>
        </w:rPr>
      </w:pPr>
    </w:p>
    <w:p w14:paraId="69829CD7" w14:textId="77777777" w:rsidR="005570D9" w:rsidRDefault="005570D9" w:rsidP="001C72C6">
      <w:pPr>
        <w:autoSpaceDE w:val="0"/>
        <w:autoSpaceDN w:val="0"/>
        <w:adjustRightInd w:val="0"/>
        <w:ind w:left="720"/>
        <w:jc w:val="both"/>
        <w:rPr>
          <w:color w:val="000000"/>
          <w:sz w:val="24"/>
          <w:szCs w:val="24"/>
        </w:rPr>
      </w:pPr>
    </w:p>
    <w:p w14:paraId="52C7DC71" w14:textId="77777777" w:rsidR="005570D9" w:rsidRPr="00D8182B" w:rsidRDefault="005570D9" w:rsidP="001C72C6">
      <w:pPr>
        <w:autoSpaceDE w:val="0"/>
        <w:autoSpaceDN w:val="0"/>
        <w:adjustRightInd w:val="0"/>
        <w:jc w:val="both"/>
        <w:rPr>
          <w:b/>
          <w:bCs/>
          <w:color w:val="000000"/>
          <w:sz w:val="24"/>
          <w:szCs w:val="24"/>
        </w:rPr>
      </w:pPr>
      <w:r w:rsidRPr="00D8182B">
        <w:rPr>
          <w:b/>
          <w:bCs/>
          <w:color w:val="000000" w:themeColor="text1"/>
          <w:sz w:val="24"/>
          <w:szCs w:val="24"/>
        </w:rPr>
        <w:t>Requisiti specifici:</w:t>
      </w:r>
    </w:p>
    <w:p w14:paraId="5860A9F3" w14:textId="77777777" w:rsidR="005570D9" w:rsidRDefault="005570D9" w:rsidP="001C72C6">
      <w:pPr>
        <w:jc w:val="both"/>
        <w:rPr>
          <w:color w:val="000000" w:themeColor="text1"/>
          <w:sz w:val="24"/>
          <w:szCs w:val="24"/>
        </w:rPr>
      </w:pPr>
    </w:p>
    <w:p w14:paraId="0F64B363" w14:textId="77777777" w:rsidR="005570D9" w:rsidRDefault="005570D9" w:rsidP="001C72C6">
      <w:pPr>
        <w:autoSpaceDE w:val="0"/>
        <w:autoSpaceDN w:val="0"/>
        <w:adjustRightInd w:val="0"/>
        <w:jc w:val="both"/>
        <w:rPr>
          <w:color w:val="000000"/>
          <w:sz w:val="24"/>
          <w:szCs w:val="24"/>
        </w:rPr>
      </w:pPr>
      <w:r>
        <w:rPr>
          <w:color w:val="000000" w:themeColor="text1"/>
          <w:sz w:val="24"/>
          <w:szCs w:val="24"/>
        </w:rPr>
        <w:t>Essere in possesso del diploma di Laurea triennale in Architettura, Ingegneria Civile, Ingegneria Edile, Ingegneria Edile/Architettura, o equipollenti (Appartenenti esclusivamente alle Lauree specialistiche DM 509/99 delle classi 3/S, 4/S, 28/S o Lauree Magistrali DM 270/04 delle classi LM-3, LM-4, LM-23, LM-24, LM-26).</w:t>
      </w:r>
    </w:p>
    <w:p w14:paraId="254283DB" w14:textId="77777777" w:rsidR="005570D9" w:rsidRDefault="005570D9" w:rsidP="001C72C6">
      <w:pPr>
        <w:jc w:val="both"/>
        <w:rPr>
          <w:color w:val="000000" w:themeColor="text1"/>
          <w:sz w:val="24"/>
          <w:szCs w:val="24"/>
        </w:rPr>
      </w:pPr>
    </w:p>
    <w:p w14:paraId="03C92674" w14:textId="20D116E4" w:rsidR="005570D9" w:rsidRDefault="005570D9" w:rsidP="001C72C6">
      <w:pPr>
        <w:autoSpaceDE w:val="0"/>
        <w:autoSpaceDN w:val="0"/>
        <w:adjustRightInd w:val="0"/>
        <w:jc w:val="both"/>
        <w:rPr>
          <w:color w:val="000000"/>
          <w:sz w:val="24"/>
          <w:szCs w:val="24"/>
        </w:rPr>
      </w:pPr>
      <w:r>
        <w:rPr>
          <w:color w:val="000000" w:themeColor="text1"/>
          <w:sz w:val="24"/>
          <w:szCs w:val="24"/>
        </w:rPr>
        <w:t>Tutti i titoli di studio devono essere rilasciati da Istituti a norma dell’ordinamento universitario dello Stato Italiano. Per i candidati in possesso di un titolo di studio conseguito all’estero, l’ammissione al concorso sarà subordinata al rilascio da parte delle autorità competenti del provvedimento di equivalenza del titolo di studio posseduto al titolo di studio richiesto dal presente bando ai sensi dell’art.</w:t>
      </w:r>
      <w:r w:rsidR="00D8182B">
        <w:rPr>
          <w:color w:val="000000" w:themeColor="text1"/>
          <w:sz w:val="24"/>
          <w:szCs w:val="24"/>
        </w:rPr>
        <w:t xml:space="preserve"> </w:t>
      </w:r>
      <w:r>
        <w:rPr>
          <w:color w:val="000000" w:themeColor="text1"/>
          <w:sz w:val="24"/>
          <w:szCs w:val="24"/>
        </w:rPr>
        <w:t>38 del D.</w:t>
      </w:r>
      <w:r w:rsidR="00D8182B">
        <w:rPr>
          <w:color w:val="000000" w:themeColor="text1"/>
          <w:sz w:val="24"/>
          <w:szCs w:val="24"/>
        </w:rPr>
        <w:t xml:space="preserve"> </w:t>
      </w:r>
      <w:r>
        <w:rPr>
          <w:color w:val="000000" w:themeColor="text1"/>
          <w:sz w:val="24"/>
          <w:szCs w:val="24"/>
        </w:rPr>
        <w:t>Lgs. n.165/2001, da allegare, a pena di esclusione, alla domanda.</w:t>
      </w:r>
    </w:p>
    <w:p w14:paraId="56D4E4F7" w14:textId="77777777" w:rsidR="005570D9" w:rsidRDefault="005570D9" w:rsidP="001C72C6">
      <w:pPr>
        <w:autoSpaceDE w:val="0"/>
        <w:autoSpaceDN w:val="0"/>
        <w:adjustRightInd w:val="0"/>
        <w:ind w:left="720"/>
        <w:jc w:val="both"/>
        <w:rPr>
          <w:color w:val="000000"/>
          <w:sz w:val="24"/>
          <w:szCs w:val="24"/>
        </w:rPr>
      </w:pPr>
    </w:p>
    <w:p w14:paraId="4060B3BE" w14:textId="77777777" w:rsidR="005570D9" w:rsidRDefault="005570D9" w:rsidP="001C72C6">
      <w:pPr>
        <w:autoSpaceDE w:val="0"/>
        <w:autoSpaceDN w:val="0"/>
        <w:adjustRightInd w:val="0"/>
        <w:jc w:val="both"/>
        <w:rPr>
          <w:color w:val="000000"/>
          <w:sz w:val="24"/>
          <w:szCs w:val="24"/>
        </w:rPr>
      </w:pPr>
      <w:r>
        <w:rPr>
          <w:color w:val="000000" w:themeColor="text1"/>
          <w:sz w:val="24"/>
          <w:szCs w:val="24"/>
        </w:rPr>
        <w:t>I requisiti prescritti per l’ammissione al concorso debbono essere posseduti alla data di scadenza del presente bando e devono permanere anche al momento dell’eventuale assunzione.</w:t>
      </w:r>
    </w:p>
    <w:p w14:paraId="58DC5BF6" w14:textId="77777777" w:rsidR="005570D9" w:rsidRDefault="005570D9" w:rsidP="001C72C6">
      <w:pPr>
        <w:jc w:val="both"/>
        <w:rPr>
          <w:color w:val="000000" w:themeColor="text1"/>
          <w:sz w:val="24"/>
          <w:szCs w:val="24"/>
        </w:rPr>
      </w:pPr>
    </w:p>
    <w:p w14:paraId="18C0C157" w14:textId="7A7022E4" w:rsidR="005570D9" w:rsidRDefault="005570D9" w:rsidP="001C72C6">
      <w:pPr>
        <w:autoSpaceDE w:val="0"/>
        <w:autoSpaceDN w:val="0"/>
        <w:adjustRightInd w:val="0"/>
        <w:jc w:val="both"/>
        <w:rPr>
          <w:color w:val="000000"/>
          <w:sz w:val="24"/>
          <w:szCs w:val="24"/>
        </w:rPr>
      </w:pPr>
      <w:r>
        <w:rPr>
          <w:color w:val="000000" w:themeColor="text1"/>
          <w:sz w:val="24"/>
          <w:szCs w:val="24"/>
        </w:rPr>
        <w:t>L’accertamento della mancanza di uno solo dei requisiti prescritti per l’ammissione al</w:t>
      </w:r>
      <w:r w:rsidR="00D8182B">
        <w:rPr>
          <w:color w:val="000000" w:themeColor="text1"/>
          <w:sz w:val="24"/>
          <w:szCs w:val="24"/>
        </w:rPr>
        <w:t>la procedura</w:t>
      </w:r>
      <w:r>
        <w:rPr>
          <w:color w:val="000000" w:themeColor="text1"/>
          <w:sz w:val="24"/>
          <w:szCs w:val="24"/>
        </w:rPr>
        <w:t xml:space="preserve"> concors</w:t>
      </w:r>
      <w:r w:rsidR="00D8182B">
        <w:rPr>
          <w:color w:val="000000" w:themeColor="text1"/>
          <w:sz w:val="24"/>
          <w:szCs w:val="24"/>
        </w:rPr>
        <w:t>uale</w:t>
      </w:r>
      <w:r>
        <w:rPr>
          <w:color w:val="000000" w:themeColor="text1"/>
          <w:sz w:val="24"/>
          <w:szCs w:val="24"/>
        </w:rPr>
        <w:t xml:space="preserve"> e per l’assunzione in servizio comporta, in qualunque tempo, la risoluzione del rapporto di impiego eventualmente costituito.</w:t>
      </w:r>
    </w:p>
    <w:p w14:paraId="35C5D955" w14:textId="77777777" w:rsidR="005570D9" w:rsidRDefault="005570D9" w:rsidP="001C72C6">
      <w:pPr>
        <w:jc w:val="both"/>
        <w:rPr>
          <w:color w:val="000000" w:themeColor="text1"/>
          <w:sz w:val="24"/>
          <w:szCs w:val="24"/>
        </w:rPr>
      </w:pPr>
    </w:p>
    <w:p w14:paraId="24717A3B" w14:textId="5BBD281D" w:rsidR="005570D9" w:rsidRPr="006A4753" w:rsidRDefault="005570D9" w:rsidP="006A4753">
      <w:pPr>
        <w:autoSpaceDE w:val="0"/>
        <w:autoSpaceDN w:val="0"/>
        <w:adjustRightInd w:val="0"/>
        <w:jc w:val="both"/>
        <w:rPr>
          <w:b/>
          <w:color w:val="000000"/>
          <w:sz w:val="24"/>
          <w:szCs w:val="24"/>
        </w:rPr>
      </w:pPr>
      <w:r>
        <w:rPr>
          <w:b/>
          <w:bCs/>
          <w:color w:val="000000" w:themeColor="text1"/>
          <w:sz w:val="24"/>
          <w:szCs w:val="24"/>
        </w:rPr>
        <w:t xml:space="preserve">Art. </w:t>
      </w:r>
      <w:r w:rsidR="00D8182B">
        <w:rPr>
          <w:b/>
          <w:bCs/>
          <w:color w:val="000000" w:themeColor="text1"/>
          <w:sz w:val="24"/>
          <w:szCs w:val="24"/>
        </w:rPr>
        <w:t>5</w:t>
      </w:r>
      <w:r>
        <w:rPr>
          <w:b/>
          <w:bCs/>
          <w:color w:val="000000" w:themeColor="text1"/>
          <w:sz w:val="24"/>
          <w:szCs w:val="24"/>
        </w:rPr>
        <w:t xml:space="preserve"> – Presentazione della domanda – Termini e modalità</w:t>
      </w:r>
    </w:p>
    <w:p w14:paraId="0598F21E" w14:textId="77777777" w:rsidR="00D8182B" w:rsidRDefault="00D8182B" w:rsidP="001C72C6">
      <w:pPr>
        <w:jc w:val="both"/>
        <w:rPr>
          <w:rFonts w:eastAsia="Segoe UI"/>
          <w:color w:val="000000" w:themeColor="text1"/>
          <w:sz w:val="24"/>
          <w:szCs w:val="24"/>
        </w:rPr>
      </w:pPr>
    </w:p>
    <w:p w14:paraId="306B018D" w14:textId="02B8C638" w:rsidR="005570D9" w:rsidRDefault="005570D9" w:rsidP="001C72C6">
      <w:pPr>
        <w:jc w:val="both"/>
        <w:rPr>
          <w:rFonts w:eastAsia="Segoe UI"/>
          <w:color w:val="000000" w:themeColor="text1"/>
          <w:sz w:val="24"/>
          <w:szCs w:val="24"/>
        </w:rPr>
      </w:pPr>
      <w:r>
        <w:rPr>
          <w:rFonts w:eastAsia="Segoe UI"/>
          <w:color w:val="000000" w:themeColor="text1"/>
          <w:sz w:val="24"/>
          <w:szCs w:val="24"/>
        </w:rPr>
        <w:t xml:space="preserve">La domanda di ammissione alla presente procedura concorsuale deve essere redatta in carta semplice, preferibilmente secondo il modello allegato al presente Bando, scaricabile dal sito </w:t>
      </w:r>
      <w:hyperlink r:id="rId5" w:history="1">
        <w:r>
          <w:rPr>
            <w:rStyle w:val="Collegamentoipertestuale"/>
            <w:rFonts w:eastAsia="Segoe UI"/>
            <w:sz w:val="24"/>
            <w:szCs w:val="24"/>
          </w:rPr>
          <w:t>www.comune.apiro.mc.it</w:t>
        </w:r>
      </w:hyperlink>
      <w:r>
        <w:rPr>
          <w:rFonts w:eastAsia="Segoe UI"/>
          <w:color w:val="000000" w:themeColor="text1"/>
          <w:sz w:val="24"/>
          <w:szCs w:val="24"/>
        </w:rPr>
        <w:t xml:space="preserve">, e deve essere debitamente sottoscritta con firma autografa ovvero redatta </w:t>
      </w:r>
      <w:r>
        <w:rPr>
          <w:rFonts w:eastAsia="Segoe UI"/>
          <w:color w:val="000000" w:themeColor="text1"/>
          <w:sz w:val="24"/>
          <w:szCs w:val="24"/>
        </w:rPr>
        <w:lastRenderedPageBreak/>
        <w:t>in forma elettronica, sottoscritta con firma digitale o firma elettronica qualificata e inviata a mezzo PEC s.</w:t>
      </w:r>
    </w:p>
    <w:p w14:paraId="14274914" w14:textId="77777777" w:rsidR="005570D9" w:rsidRDefault="005570D9" w:rsidP="001C72C6">
      <w:pPr>
        <w:jc w:val="both"/>
        <w:rPr>
          <w:rFonts w:eastAsia="Segoe UI"/>
          <w:color w:val="000000" w:themeColor="text1"/>
          <w:sz w:val="24"/>
          <w:szCs w:val="24"/>
        </w:rPr>
      </w:pPr>
    </w:p>
    <w:p w14:paraId="422B495A" w14:textId="40D86806" w:rsidR="005570D9" w:rsidRDefault="005570D9" w:rsidP="001C72C6">
      <w:pPr>
        <w:jc w:val="both"/>
        <w:rPr>
          <w:rFonts w:eastAsia="Segoe UI"/>
          <w:color w:val="000000" w:themeColor="text1"/>
          <w:sz w:val="24"/>
          <w:szCs w:val="24"/>
        </w:rPr>
      </w:pPr>
      <w:r>
        <w:rPr>
          <w:rFonts w:eastAsia="Segoe UI"/>
          <w:color w:val="000000" w:themeColor="text1"/>
          <w:sz w:val="24"/>
          <w:szCs w:val="24"/>
        </w:rPr>
        <w:t xml:space="preserve">La stessa dovrà pervenire all’Ufficio Protocollo dell’ente improrogabilmente ed a pena di esclusione entro e non oltre il termine perentorio del giorno </w:t>
      </w:r>
      <w:r w:rsidR="00E5685B" w:rsidRPr="00925B6F">
        <w:rPr>
          <w:rFonts w:eastAsia="Segoe UI"/>
          <w:b/>
          <w:bCs/>
          <w:color w:val="000000" w:themeColor="text1"/>
          <w:sz w:val="24"/>
          <w:szCs w:val="24"/>
        </w:rPr>
        <w:t>giovedì</w:t>
      </w:r>
      <w:r w:rsidRPr="00925B6F">
        <w:rPr>
          <w:rFonts w:eastAsia="Segoe UI"/>
          <w:b/>
          <w:bCs/>
          <w:color w:val="000000" w:themeColor="text1"/>
          <w:sz w:val="24"/>
          <w:szCs w:val="24"/>
        </w:rPr>
        <w:t xml:space="preserve"> </w:t>
      </w:r>
      <w:r w:rsidR="00E5685B" w:rsidRPr="00925B6F">
        <w:rPr>
          <w:rFonts w:eastAsia="Segoe UI"/>
          <w:b/>
          <w:bCs/>
          <w:color w:val="000000" w:themeColor="text1"/>
          <w:sz w:val="24"/>
          <w:szCs w:val="24"/>
        </w:rPr>
        <w:t>20</w:t>
      </w:r>
      <w:r w:rsidRPr="00925B6F">
        <w:rPr>
          <w:rFonts w:eastAsia="Segoe UI"/>
          <w:b/>
          <w:bCs/>
          <w:color w:val="000000" w:themeColor="text1"/>
          <w:sz w:val="24"/>
          <w:szCs w:val="24"/>
        </w:rPr>
        <w:t xml:space="preserve"> </w:t>
      </w:r>
      <w:r w:rsidR="00D77842" w:rsidRPr="00925B6F">
        <w:rPr>
          <w:rFonts w:eastAsia="Segoe UI"/>
          <w:b/>
          <w:bCs/>
          <w:color w:val="000000" w:themeColor="text1"/>
          <w:sz w:val="24"/>
          <w:szCs w:val="24"/>
        </w:rPr>
        <w:t>luglio</w:t>
      </w:r>
      <w:r w:rsidRPr="00925B6F">
        <w:rPr>
          <w:rFonts w:eastAsia="Segoe UI"/>
          <w:b/>
          <w:bCs/>
          <w:color w:val="000000" w:themeColor="text1"/>
          <w:sz w:val="24"/>
          <w:szCs w:val="24"/>
        </w:rPr>
        <w:t xml:space="preserve"> 202</w:t>
      </w:r>
      <w:r w:rsidR="00F04260" w:rsidRPr="00925B6F">
        <w:rPr>
          <w:rFonts w:eastAsia="Segoe UI"/>
          <w:b/>
          <w:bCs/>
          <w:color w:val="000000" w:themeColor="text1"/>
          <w:sz w:val="24"/>
          <w:szCs w:val="24"/>
        </w:rPr>
        <w:t>3</w:t>
      </w:r>
      <w:r w:rsidRPr="00925B6F">
        <w:rPr>
          <w:rFonts w:eastAsia="Segoe UI"/>
          <w:color w:val="000000" w:themeColor="text1"/>
          <w:sz w:val="24"/>
          <w:szCs w:val="24"/>
        </w:rPr>
        <w:t xml:space="preserve"> </w:t>
      </w:r>
      <w:r w:rsidRPr="00925B6F">
        <w:rPr>
          <w:rFonts w:eastAsia="Segoe UI"/>
          <w:b/>
          <w:bCs/>
          <w:color w:val="000000" w:themeColor="text1"/>
          <w:sz w:val="24"/>
          <w:szCs w:val="24"/>
        </w:rPr>
        <w:t>ore 13.00</w:t>
      </w:r>
      <w:r>
        <w:rPr>
          <w:rFonts w:eastAsia="Segoe UI"/>
          <w:color w:val="000000" w:themeColor="text1"/>
          <w:sz w:val="24"/>
          <w:szCs w:val="24"/>
        </w:rPr>
        <w:t xml:space="preserve"> (</w:t>
      </w:r>
      <w:r w:rsidR="00D77842">
        <w:rPr>
          <w:rFonts w:eastAsia="Segoe UI"/>
          <w:color w:val="000000" w:themeColor="text1"/>
          <w:sz w:val="24"/>
          <w:szCs w:val="24"/>
        </w:rPr>
        <w:t xml:space="preserve">per cui </w:t>
      </w:r>
      <w:r>
        <w:rPr>
          <w:rFonts w:eastAsia="Segoe UI"/>
          <w:color w:val="000000" w:themeColor="text1"/>
          <w:sz w:val="24"/>
          <w:szCs w:val="24"/>
        </w:rPr>
        <w:t>non farà fede la data di spedizione ma solo quella di ricezione) e potrà essere inviata con una delle seguenti modalità:</w:t>
      </w:r>
    </w:p>
    <w:p w14:paraId="11A9C74F" w14:textId="3E76D7B9" w:rsidR="005570D9" w:rsidRDefault="005570D9" w:rsidP="001C72C6">
      <w:pPr>
        <w:pStyle w:val="Paragrafoelenco1"/>
        <w:numPr>
          <w:ilvl w:val="0"/>
          <w:numId w:val="7"/>
        </w:numPr>
        <w:jc w:val="both"/>
        <w:rPr>
          <w:rFonts w:ascii="Times New Roman" w:eastAsia="Verdana" w:hAnsi="Times New Roman"/>
          <w:color w:val="000000" w:themeColor="text1"/>
          <w:sz w:val="24"/>
          <w:szCs w:val="24"/>
        </w:rPr>
      </w:pPr>
      <w:r>
        <w:rPr>
          <w:rFonts w:ascii="Times New Roman" w:eastAsia="Verdana" w:hAnsi="Times New Roman"/>
          <w:color w:val="000000" w:themeColor="text1"/>
          <w:sz w:val="24"/>
          <w:szCs w:val="24"/>
        </w:rPr>
        <w:t>consegna diretta all’Ufficio Protocollo del Comune di Apiro, ingresso Corso Vittorio Emanuele II, n.  – 62021 Apiro (MC), nei seguenti orari: lunedì, martedì, mercoledì, venerdì e sabato dalle ore 10.00 alle ore 13.00, giovedì pomeriggio dalle ore 1</w:t>
      </w:r>
      <w:r w:rsidR="007C2DA7">
        <w:rPr>
          <w:rFonts w:ascii="Times New Roman" w:eastAsia="Verdana" w:hAnsi="Times New Roman"/>
          <w:color w:val="000000" w:themeColor="text1"/>
          <w:sz w:val="24"/>
          <w:szCs w:val="24"/>
        </w:rPr>
        <w:t>6</w:t>
      </w:r>
      <w:r>
        <w:rPr>
          <w:rFonts w:ascii="Times New Roman" w:eastAsia="Verdana" w:hAnsi="Times New Roman"/>
          <w:color w:val="000000" w:themeColor="text1"/>
          <w:sz w:val="24"/>
          <w:szCs w:val="24"/>
        </w:rPr>
        <w:t>.</w:t>
      </w:r>
      <w:r w:rsidR="007C2DA7">
        <w:rPr>
          <w:rFonts w:ascii="Times New Roman" w:eastAsia="Verdana" w:hAnsi="Times New Roman"/>
          <w:color w:val="000000" w:themeColor="text1"/>
          <w:sz w:val="24"/>
          <w:szCs w:val="24"/>
        </w:rPr>
        <w:t>0</w:t>
      </w:r>
      <w:r>
        <w:rPr>
          <w:rFonts w:ascii="Times New Roman" w:eastAsia="Verdana" w:hAnsi="Times New Roman"/>
          <w:color w:val="000000" w:themeColor="text1"/>
          <w:sz w:val="24"/>
          <w:szCs w:val="24"/>
        </w:rPr>
        <w:t>0 alle ore 18.00;</w:t>
      </w:r>
    </w:p>
    <w:p w14:paraId="394FCB5C" w14:textId="77777777" w:rsidR="005570D9" w:rsidRDefault="005570D9" w:rsidP="001C72C6">
      <w:pPr>
        <w:pStyle w:val="Paragrafoelenco1"/>
        <w:numPr>
          <w:ilvl w:val="0"/>
          <w:numId w:val="7"/>
        </w:numPr>
        <w:jc w:val="both"/>
        <w:rPr>
          <w:rFonts w:ascii="Times New Roman" w:eastAsia="Verdana" w:hAnsi="Times New Roman"/>
          <w:color w:val="000000" w:themeColor="text1"/>
          <w:sz w:val="24"/>
          <w:szCs w:val="24"/>
        </w:rPr>
      </w:pPr>
      <w:r>
        <w:rPr>
          <w:rFonts w:ascii="Times New Roman" w:eastAsia="Verdana" w:hAnsi="Times New Roman"/>
          <w:color w:val="000000" w:themeColor="text1"/>
          <w:sz w:val="24"/>
          <w:szCs w:val="24"/>
        </w:rPr>
        <w:t>mediante invio a mezzo raccomandata A/R all’indirizzo dell’ente: Piazza Baldini, n. 1 – 62021 Apiro (MC) (con avvertenza ai candidati che a tal fine NON farà fede il timbro dell’ufficio postale accettante; le domande inoltrate con questa modalità dovranno quindi pervenire entro e non oltre la scadenza del suddetto termine);</w:t>
      </w:r>
    </w:p>
    <w:p w14:paraId="453961F6" w14:textId="1A553D85" w:rsidR="005570D9" w:rsidRDefault="005570D9" w:rsidP="001C72C6">
      <w:pPr>
        <w:pStyle w:val="Paragrafoelenco1"/>
        <w:numPr>
          <w:ilvl w:val="0"/>
          <w:numId w:val="7"/>
        </w:numPr>
        <w:jc w:val="both"/>
        <w:rPr>
          <w:rFonts w:ascii="Times New Roman" w:eastAsia="Verdana" w:hAnsi="Times New Roman"/>
          <w:color w:val="000000" w:themeColor="text1"/>
          <w:sz w:val="24"/>
          <w:szCs w:val="24"/>
        </w:rPr>
      </w:pPr>
      <w:r>
        <w:rPr>
          <w:rFonts w:ascii="Times New Roman" w:eastAsia="Verdana" w:hAnsi="Times New Roman"/>
          <w:color w:val="000000" w:themeColor="text1"/>
          <w:sz w:val="24"/>
          <w:szCs w:val="24"/>
        </w:rPr>
        <w:t xml:space="preserve">trasmessa tramite la casella di Posta Elettronica Certificata (PEC) al seguente indirizzo ufficiale del Comune di Apiro: </w:t>
      </w:r>
      <w:hyperlink r:id="rId6" w:history="1">
        <w:r>
          <w:rPr>
            <w:rStyle w:val="Collegamentoipertestuale"/>
            <w:rFonts w:ascii="Times New Roman" w:eastAsia="Verdana" w:hAnsi="Times New Roman"/>
            <w:sz w:val="24"/>
            <w:szCs w:val="24"/>
          </w:rPr>
          <w:t>comune.apiro.mc@legalmail.it</w:t>
        </w:r>
      </w:hyperlink>
      <w:r>
        <w:rPr>
          <w:rFonts w:ascii="Times New Roman" w:eastAsia="Verdana" w:hAnsi="Times New Roman"/>
          <w:color w:val="000000" w:themeColor="text1"/>
          <w:sz w:val="24"/>
          <w:szCs w:val="24"/>
        </w:rPr>
        <w:t xml:space="preserve">, indicando nell’oggetto quanto segue: </w:t>
      </w:r>
      <w:r w:rsidRPr="00D77842">
        <w:rPr>
          <w:rFonts w:ascii="Times New Roman" w:eastAsia="Verdana" w:hAnsi="Times New Roman"/>
          <w:color w:val="000000" w:themeColor="text1"/>
          <w:sz w:val="24"/>
          <w:szCs w:val="24"/>
        </w:rPr>
        <w:t xml:space="preserve">“Selezione pubblica per </w:t>
      </w:r>
      <w:r w:rsidR="00D77842" w:rsidRPr="00D77842">
        <w:rPr>
          <w:rFonts w:ascii="Times New Roman" w:eastAsia="Verdana" w:hAnsi="Times New Roman"/>
          <w:color w:val="000000" w:themeColor="text1"/>
          <w:sz w:val="24"/>
          <w:szCs w:val="24"/>
        </w:rPr>
        <w:t>la formazione di graduatorie per l’</w:t>
      </w:r>
      <w:r w:rsidRPr="00D77842">
        <w:rPr>
          <w:rFonts w:ascii="Times New Roman" w:eastAsia="Verdana" w:hAnsi="Times New Roman"/>
          <w:color w:val="000000" w:themeColor="text1"/>
          <w:sz w:val="24"/>
          <w:szCs w:val="24"/>
        </w:rPr>
        <w:t xml:space="preserve">assunzione a tempo determinato di </w:t>
      </w:r>
      <w:r w:rsidR="00D77842" w:rsidRPr="00D77842">
        <w:rPr>
          <w:rFonts w:ascii="Times New Roman" w:eastAsia="Verdana" w:hAnsi="Times New Roman"/>
          <w:color w:val="000000" w:themeColor="text1"/>
          <w:sz w:val="24"/>
          <w:szCs w:val="24"/>
        </w:rPr>
        <w:t>“Specialista in materie tecniche e amministrative”</w:t>
      </w:r>
      <w:r w:rsidR="005D2CCF" w:rsidRPr="00D77842">
        <w:rPr>
          <w:rFonts w:ascii="Times New Roman" w:eastAsia="Verdana" w:hAnsi="Times New Roman"/>
          <w:color w:val="000000" w:themeColor="text1"/>
          <w:sz w:val="24"/>
          <w:szCs w:val="24"/>
        </w:rPr>
        <w:t xml:space="preserve"> </w:t>
      </w:r>
      <w:r w:rsidR="00D77842" w:rsidRPr="00D77842">
        <w:rPr>
          <w:rFonts w:ascii="Times New Roman" w:eastAsia="Verdana" w:hAnsi="Times New Roman"/>
          <w:color w:val="000000" w:themeColor="text1"/>
          <w:sz w:val="24"/>
          <w:szCs w:val="24"/>
        </w:rPr>
        <w:t xml:space="preserve">- </w:t>
      </w:r>
      <w:r w:rsidR="00E77323" w:rsidRPr="00D77842">
        <w:rPr>
          <w:rFonts w:ascii="Times New Roman" w:eastAsia="Verdana" w:hAnsi="Times New Roman"/>
          <w:color w:val="000000" w:themeColor="text1"/>
          <w:sz w:val="24"/>
          <w:szCs w:val="24"/>
        </w:rPr>
        <w:t>Area funzionari</w:t>
      </w:r>
      <w:r w:rsidRPr="00D77842">
        <w:rPr>
          <w:rFonts w:ascii="Times New Roman" w:eastAsia="Verdana" w:hAnsi="Times New Roman"/>
          <w:color w:val="000000" w:themeColor="text1"/>
          <w:sz w:val="24"/>
          <w:szCs w:val="24"/>
        </w:rPr>
        <w:t>”.</w:t>
      </w:r>
      <w:r>
        <w:rPr>
          <w:rFonts w:ascii="Times New Roman" w:eastAsia="Verdana" w:hAnsi="Times New Roman"/>
          <w:color w:val="000000" w:themeColor="text1"/>
          <w:sz w:val="24"/>
          <w:szCs w:val="24"/>
        </w:rPr>
        <w:t xml:space="preserve"> La domanda in questo caso deve essere redatta in forma elettronica e debitamente sottoscritta con firma digitale ovvero redatta su supporto cartaceo</w:t>
      </w:r>
      <w:r w:rsidR="00D77842">
        <w:rPr>
          <w:rFonts w:ascii="Times New Roman" w:eastAsia="Verdana" w:hAnsi="Times New Roman"/>
          <w:color w:val="000000" w:themeColor="text1"/>
          <w:sz w:val="24"/>
          <w:szCs w:val="24"/>
        </w:rPr>
        <w:t>,</w:t>
      </w:r>
      <w:r>
        <w:rPr>
          <w:rFonts w:ascii="Times New Roman" w:eastAsia="Verdana" w:hAnsi="Times New Roman"/>
          <w:color w:val="000000" w:themeColor="text1"/>
          <w:sz w:val="24"/>
          <w:szCs w:val="24"/>
        </w:rPr>
        <w:t xml:space="preserve"> sottoscritta in forma autografa e quindi oggetto di copia per immagine da trasmettere </w:t>
      </w:r>
      <w:r w:rsidR="00D77842">
        <w:rPr>
          <w:rFonts w:ascii="Times New Roman" w:eastAsia="Verdana" w:hAnsi="Times New Roman"/>
          <w:color w:val="000000" w:themeColor="text1"/>
          <w:sz w:val="24"/>
          <w:szCs w:val="24"/>
        </w:rPr>
        <w:t>unitamente a</w:t>
      </w:r>
      <w:r>
        <w:rPr>
          <w:rFonts w:ascii="Times New Roman" w:eastAsia="Verdana" w:hAnsi="Times New Roman"/>
          <w:color w:val="000000" w:themeColor="text1"/>
          <w:sz w:val="24"/>
          <w:szCs w:val="24"/>
        </w:rPr>
        <w:t xml:space="preserve"> copia di un documento di identità o di riconoscimento in corso di validità. </w:t>
      </w:r>
      <w:r>
        <w:rPr>
          <w:rFonts w:ascii="Times New Roman" w:eastAsia="Verdana" w:hAnsi="Times New Roman"/>
          <w:color w:val="0000FF"/>
          <w:sz w:val="24"/>
          <w:szCs w:val="24"/>
        </w:rPr>
        <w:t xml:space="preserve"> </w:t>
      </w:r>
    </w:p>
    <w:p w14:paraId="456FF687"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E’ onere del candidato verificare nella propria casella pec l’avvenuta o meno accettazione e consegna da parte del sistema, mediante il controllo delle ricevute. Si precisa che la mail spedita da una casella NON certificata NON fornisce certezza della ricezione della domanda medesima, con rischi assunti in capo al mittente del mancato recapito nei termini.</w:t>
      </w:r>
    </w:p>
    <w:p w14:paraId="735182EA" w14:textId="080B017A" w:rsidR="005570D9" w:rsidRDefault="005570D9" w:rsidP="001C72C6">
      <w:pPr>
        <w:jc w:val="both"/>
        <w:rPr>
          <w:rFonts w:eastAsia="Segoe UI"/>
          <w:color w:val="000000" w:themeColor="text1"/>
          <w:sz w:val="24"/>
          <w:szCs w:val="24"/>
        </w:rPr>
      </w:pPr>
      <w:r>
        <w:rPr>
          <w:rFonts w:eastAsia="Segoe UI"/>
          <w:color w:val="000000" w:themeColor="text1"/>
          <w:sz w:val="24"/>
          <w:szCs w:val="24"/>
        </w:rPr>
        <w:t>Le domande trasmesse mediante raccomandata A/R devono pervenire in busta chiusa recante sul retro il nome, cognome, indirizzo del concorrente nonché la dicitura “</w:t>
      </w:r>
      <w:r w:rsidR="00D77842" w:rsidRPr="00D77842">
        <w:rPr>
          <w:rFonts w:eastAsia="Segoe UI"/>
          <w:color w:val="000000" w:themeColor="text1"/>
          <w:sz w:val="24"/>
          <w:szCs w:val="24"/>
        </w:rPr>
        <w:t>Selezione pubblica per la formazione di graduatorie per l’assunzione a tempo determinato di “Specialista in materie tecniche e amministrative” - Area funzionari”</w:t>
      </w:r>
      <w:r>
        <w:rPr>
          <w:rFonts w:eastAsia="Segoe UI"/>
          <w:color w:val="000000" w:themeColor="text1"/>
          <w:sz w:val="24"/>
          <w:szCs w:val="24"/>
        </w:rPr>
        <w:t>.</w:t>
      </w:r>
    </w:p>
    <w:p w14:paraId="19183E1A"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E’ escluso qualsiasi altro mezzo di presentazione al di fuori di quelli sopra indicati.</w:t>
      </w:r>
    </w:p>
    <w:p w14:paraId="52131EEC" w14:textId="2BCC7759" w:rsidR="005570D9" w:rsidRDefault="005570D9" w:rsidP="001C72C6">
      <w:pPr>
        <w:jc w:val="both"/>
        <w:rPr>
          <w:rFonts w:eastAsia="Segoe UI"/>
          <w:color w:val="000000" w:themeColor="text1"/>
          <w:sz w:val="24"/>
          <w:szCs w:val="24"/>
        </w:rPr>
      </w:pPr>
      <w:r>
        <w:rPr>
          <w:rFonts w:eastAsia="Segoe UI"/>
          <w:color w:val="000000" w:themeColor="text1"/>
          <w:sz w:val="24"/>
          <w:szCs w:val="24"/>
        </w:rPr>
        <w:t xml:space="preserve">Non saranno accettate le domande pervenute oltre il termine suddetto né le domande </w:t>
      </w:r>
      <w:r w:rsidR="00D77842">
        <w:rPr>
          <w:rFonts w:eastAsia="Segoe UI"/>
          <w:color w:val="000000" w:themeColor="text1"/>
          <w:sz w:val="24"/>
          <w:szCs w:val="24"/>
        </w:rPr>
        <w:t>prive del</w:t>
      </w:r>
      <w:r>
        <w:rPr>
          <w:rFonts w:eastAsia="Segoe UI"/>
          <w:color w:val="000000" w:themeColor="text1"/>
          <w:sz w:val="24"/>
          <w:szCs w:val="24"/>
        </w:rPr>
        <w:t>la sottoscrizione del candidato</w:t>
      </w:r>
      <w:r w:rsidR="00D77842">
        <w:rPr>
          <w:rFonts w:eastAsia="Segoe UI"/>
          <w:color w:val="000000" w:themeColor="text1"/>
          <w:sz w:val="24"/>
          <w:szCs w:val="24"/>
        </w:rPr>
        <w:t>, fatta salva l’ipotesi in cui le domande siano trasmesse con PEC che sia personale  e univocamente collegata all’identità del candidato richiedente l’ammissione</w:t>
      </w:r>
      <w:r>
        <w:rPr>
          <w:rFonts w:eastAsia="Segoe UI"/>
          <w:color w:val="000000" w:themeColor="text1"/>
          <w:sz w:val="24"/>
          <w:szCs w:val="24"/>
        </w:rPr>
        <w:t>.</w:t>
      </w:r>
    </w:p>
    <w:p w14:paraId="42961568"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La data di presentazione delle domande è comprovata dal timbro e dalla data apposti dall’Ufficio Protocollo o dalla data di ricezione risultante dalla comunicazione di avvenuta consegna da parte dell’operatore di posta elettronica certificata, che attesti il ricevimento della comunicazione presso l’operatore di PEC del Comune di Apiro.</w:t>
      </w:r>
    </w:p>
    <w:p w14:paraId="12C0102C"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L’amministrazione non assume alcuna responsabilità per la dispersione di comunicazioni dipendenti da inesatta indicazione del recapito oppure da mancata o tardiva comunicazione del cambiamento di indirizzo di posta elettronica indicato nella domanda, né per eventuali disguidi postali o telematici, o, comunque, imputabili a fatto di terzi, a caso fortuito o forza maggiore.</w:t>
      </w:r>
    </w:p>
    <w:p w14:paraId="6D393635"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Nella domanda il candidato dovrà dichiarare, sotto la propria personale responsabilità ai sensi del D.P.R. n. 445/2000, quanto segue:</w:t>
      </w:r>
    </w:p>
    <w:p w14:paraId="46E1815F"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a) cognome e nome, luogo e data di nascita, residenza e codice fiscale;</w:t>
      </w:r>
    </w:p>
    <w:p w14:paraId="542CE590" w14:textId="13E9F51A" w:rsidR="005570D9" w:rsidRDefault="005570D9" w:rsidP="001C72C6">
      <w:pPr>
        <w:jc w:val="both"/>
        <w:rPr>
          <w:rFonts w:eastAsia="Segoe UI"/>
          <w:color w:val="000000" w:themeColor="text1"/>
          <w:sz w:val="24"/>
          <w:szCs w:val="24"/>
        </w:rPr>
      </w:pPr>
      <w:r>
        <w:rPr>
          <w:rFonts w:eastAsia="Segoe UI"/>
          <w:color w:val="000000" w:themeColor="text1"/>
          <w:sz w:val="24"/>
          <w:szCs w:val="24"/>
        </w:rPr>
        <w:t xml:space="preserve">b) l'indirizzo di posta elettronica (preferibilmente PEC) da eleggere come domicilio elettronico relativo alla presente procedura, presso cui verranno inviate eventuali comunicazioni personali </w:t>
      </w:r>
      <w:r>
        <w:rPr>
          <w:rFonts w:eastAsia="Segoe UI"/>
          <w:color w:val="000000" w:themeColor="text1"/>
          <w:sz w:val="24"/>
          <w:szCs w:val="24"/>
        </w:rPr>
        <w:lastRenderedPageBreak/>
        <w:t xml:space="preserve">attinenti </w:t>
      </w:r>
      <w:r w:rsidR="00A61B42">
        <w:rPr>
          <w:rFonts w:eastAsia="Segoe UI"/>
          <w:color w:val="000000" w:themeColor="text1"/>
          <w:sz w:val="24"/>
          <w:szCs w:val="24"/>
        </w:rPr>
        <w:t>a</w:t>
      </w:r>
      <w:r>
        <w:rPr>
          <w:rFonts w:eastAsia="Segoe UI"/>
          <w:color w:val="000000" w:themeColor="text1"/>
          <w:sz w:val="24"/>
          <w:szCs w:val="24"/>
        </w:rPr>
        <w:t>l presente concorso nonché il numero telefonico, ai fini di garantire l'immediata reperibilità, e l’impegno a comunicare eventuali successive variazioni;</w:t>
      </w:r>
    </w:p>
    <w:p w14:paraId="596FAD29"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c) di essere in possesso della cittadinanza italiana o di uno degli Stati membri dell'Unione Europea, nei limiti e con le modalità indicate dall'art. 7 della L. 6/8/2013, n. 97 che ha in parte modificato la disciplina in materia, contenuta nell'art. 38 del D.Lgs. 30/03/2001 n. 165, e di avere adeguata conoscenza della lingua italiana;</w:t>
      </w:r>
    </w:p>
    <w:p w14:paraId="2C52F4A8"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d) di essere fisicamente idoneo/a all'impiego;</w:t>
      </w:r>
    </w:p>
    <w:p w14:paraId="0580A70E"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e) il godimento dei diritti civili e politici;</w:t>
      </w:r>
    </w:p>
    <w:p w14:paraId="33956548"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f) di essere iscritto/a nelle liste elettorali, indicando il Comune di iscrizione, ovvero i motivi della non iscrizione o della cancellazione dalle liste medesime (per i soggetti privi della cittadinanza italiana: il godimento dei diritti civili e politici negli Stati di appartenenza o di provenienza);</w:t>
      </w:r>
    </w:p>
    <w:p w14:paraId="055B408B"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g) di non essere stato destituito/a o dispensato/a o licenziato/a dall'impiego presso una pubblica amministrazione per persistente insufficiente rendimento, ovvero di non essere stato dichiarato/a decaduto/a da un impiego pubblico ai sensi dell'art. 127, I c., lett. d), del testo unico delle disposizioni concernenti lo statuto degli impiegati civili dello Stato, approvato con D.P.R. 10.01.1957, n. 3;</w:t>
      </w:r>
    </w:p>
    <w:p w14:paraId="18C7CF9E" w14:textId="6BC4722C" w:rsidR="005570D9" w:rsidRDefault="005570D9" w:rsidP="001C72C6">
      <w:pPr>
        <w:jc w:val="both"/>
        <w:rPr>
          <w:rFonts w:eastAsia="Segoe UI"/>
          <w:color w:val="000000" w:themeColor="text1"/>
          <w:sz w:val="24"/>
          <w:szCs w:val="24"/>
        </w:rPr>
      </w:pPr>
      <w:r>
        <w:rPr>
          <w:rFonts w:eastAsia="Segoe UI"/>
          <w:color w:val="000000" w:themeColor="text1"/>
          <w:sz w:val="24"/>
          <w:szCs w:val="24"/>
        </w:rPr>
        <w:t>h) di non essere stato/a condannato/a, anche con sentenza non passata in giudicato, per i reati previsti nel capo I del titolo II del libro secondo del codice penale</w:t>
      </w:r>
      <w:r w:rsidR="00EE1FA5">
        <w:rPr>
          <w:rFonts w:eastAsia="Segoe UI"/>
          <w:color w:val="000000" w:themeColor="text1"/>
          <w:sz w:val="24"/>
          <w:szCs w:val="24"/>
        </w:rPr>
        <w:t>;</w:t>
      </w:r>
    </w:p>
    <w:p w14:paraId="44749FF0"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i) la posizione nei riguardi degli obblighi militari (per i soli concorrenti di sesso maschile);</w:t>
      </w:r>
    </w:p>
    <w:p w14:paraId="4928953A"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j) il titolo di studio posseduto, specificando in quale anno e presso quale Istituto è stato conseguito e la valutazione finale riportata;</w:t>
      </w:r>
    </w:p>
    <w:p w14:paraId="34F1A026"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l) l’indicazione dell’eventuale servizio di ruolo o non di ruolo, a tempo pieno e/o parziale, prestato presso le Pubbliche Amministrazioni, di cui all’art.1 c.2 del D.Lgs.165/2001, nel medesimo profilo (Istruttore Direttivo tecnico) e nella stessa categoria (D1);</w:t>
      </w:r>
    </w:p>
    <w:p w14:paraId="34998F9F"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m) la specificazione degli ausili, se il candidato è diversamente abile, necessari per sostenere il colloquio, in relazione alla propria diversa abilità, nonché l’eventuale necessità di tempi aggiuntivi, ai sensi dell’art. 20 della L. 104/1992, da comprovarsi mediante certificazione rilasciata da competente struttura sanitaria;</w:t>
      </w:r>
    </w:p>
    <w:p w14:paraId="02279AFC"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n) di essere consapevole delle sanzioni penali, per le ipotesi di falsità in atti e di dichiarazioni mendaci, ed inoltre della decadenza dai benefici eventualmente conseguiti al provvedimento emanato sulla base delle dichiarazioni non veritiere;</w:t>
      </w:r>
    </w:p>
    <w:p w14:paraId="44716F51" w14:textId="2EB0834D" w:rsidR="005570D9" w:rsidRDefault="005570D9" w:rsidP="001C72C6">
      <w:pPr>
        <w:jc w:val="both"/>
        <w:rPr>
          <w:rFonts w:eastAsia="Segoe UI"/>
          <w:color w:val="000000" w:themeColor="text1"/>
          <w:sz w:val="24"/>
          <w:szCs w:val="24"/>
        </w:rPr>
      </w:pPr>
      <w:r>
        <w:rPr>
          <w:rFonts w:eastAsia="Segoe UI"/>
          <w:color w:val="000000" w:themeColor="text1"/>
          <w:sz w:val="24"/>
          <w:szCs w:val="24"/>
        </w:rPr>
        <w:t>o) l’accettazione incondizionata di tutte le norme, delle modalità di partecipazione e comunicazione contenute nel presente avviso</w:t>
      </w:r>
      <w:r w:rsidR="00E6214F">
        <w:rPr>
          <w:rFonts w:eastAsia="Segoe UI"/>
          <w:color w:val="000000" w:themeColor="text1"/>
          <w:sz w:val="24"/>
          <w:szCs w:val="24"/>
        </w:rPr>
        <w:t>;</w:t>
      </w:r>
    </w:p>
    <w:p w14:paraId="381084A6" w14:textId="43E98413" w:rsidR="00E6214F" w:rsidRDefault="00E6214F" w:rsidP="001C72C6">
      <w:pPr>
        <w:jc w:val="both"/>
        <w:rPr>
          <w:rFonts w:eastAsia="Segoe UI"/>
          <w:color w:val="000000" w:themeColor="text1"/>
          <w:sz w:val="24"/>
          <w:szCs w:val="24"/>
        </w:rPr>
      </w:pPr>
      <w:r w:rsidRPr="00E5685B">
        <w:rPr>
          <w:rFonts w:eastAsia="Segoe UI"/>
          <w:color w:val="000000" w:themeColor="text1"/>
          <w:sz w:val="24"/>
          <w:szCs w:val="24"/>
        </w:rPr>
        <w:t xml:space="preserve">p) scelta di concorrere per l’assunzione a tempo pieno e determinato </w:t>
      </w:r>
      <w:r w:rsidR="00D77842" w:rsidRPr="00E5685B">
        <w:rPr>
          <w:rFonts w:eastAsia="Segoe UI"/>
          <w:color w:val="000000" w:themeColor="text1"/>
          <w:sz w:val="24"/>
          <w:szCs w:val="24"/>
        </w:rPr>
        <w:t xml:space="preserve">(esclusivamente presso il Comune di Apiro) </w:t>
      </w:r>
      <w:r w:rsidRPr="00E5685B">
        <w:rPr>
          <w:rFonts w:eastAsia="Segoe UI"/>
          <w:color w:val="000000" w:themeColor="text1"/>
          <w:sz w:val="24"/>
          <w:szCs w:val="24"/>
        </w:rPr>
        <w:t>e/o per l’assunzione a tempo parziale e determinato</w:t>
      </w:r>
      <w:r w:rsidR="00D77842" w:rsidRPr="00E5685B">
        <w:rPr>
          <w:rFonts w:eastAsia="Segoe UI"/>
          <w:color w:val="000000" w:themeColor="text1"/>
          <w:sz w:val="24"/>
          <w:szCs w:val="24"/>
        </w:rPr>
        <w:t xml:space="preserve"> presso il Comune di Poggio San Vicino ovvero, a discrezionalità dell’ente, presso il Comune di Apiro</w:t>
      </w:r>
      <w:r w:rsidRPr="00E5685B">
        <w:rPr>
          <w:rFonts w:eastAsia="Segoe UI"/>
          <w:color w:val="000000" w:themeColor="text1"/>
          <w:sz w:val="24"/>
          <w:szCs w:val="24"/>
        </w:rPr>
        <w:t>. Si specifica che è in facoltà di ciascun candidato, che sia in possesso dei requisiti</w:t>
      </w:r>
      <w:r w:rsidR="00D77842" w:rsidRPr="00E5685B">
        <w:rPr>
          <w:rFonts w:eastAsia="Segoe UI"/>
          <w:color w:val="000000" w:themeColor="text1"/>
          <w:sz w:val="24"/>
          <w:szCs w:val="24"/>
        </w:rPr>
        <w:t xml:space="preserve"> di ammissione alla procedura concorsuale aggregata</w:t>
      </w:r>
      <w:r w:rsidRPr="00E5685B">
        <w:rPr>
          <w:rFonts w:eastAsia="Segoe UI"/>
          <w:color w:val="000000" w:themeColor="text1"/>
          <w:sz w:val="24"/>
          <w:szCs w:val="24"/>
        </w:rPr>
        <w:t xml:space="preserve">, di poter scegliere di </w:t>
      </w:r>
      <w:r w:rsidR="00D77842" w:rsidRPr="00E5685B">
        <w:rPr>
          <w:rFonts w:eastAsia="Segoe UI"/>
          <w:color w:val="000000" w:themeColor="text1"/>
          <w:sz w:val="24"/>
          <w:szCs w:val="24"/>
        </w:rPr>
        <w:t xml:space="preserve">svolgere la procedura concorsuale aggregata ed unica, al fine di </w:t>
      </w:r>
      <w:r w:rsidRPr="00E5685B">
        <w:rPr>
          <w:rFonts w:eastAsia="Segoe UI"/>
          <w:color w:val="000000" w:themeColor="text1"/>
          <w:sz w:val="24"/>
          <w:szCs w:val="24"/>
        </w:rPr>
        <w:t>concorrere per</w:t>
      </w:r>
      <w:r>
        <w:rPr>
          <w:rFonts w:eastAsia="Segoe UI"/>
          <w:color w:val="000000" w:themeColor="text1"/>
          <w:sz w:val="24"/>
          <w:szCs w:val="24"/>
        </w:rPr>
        <w:t xml:space="preserve"> </w:t>
      </w:r>
      <w:r w:rsidR="00D77842">
        <w:rPr>
          <w:rFonts w:eastAsia="Segoe UI"/>
          <w:color w:val="000000" w:themeColor="text1"/>
          <w:sz w:val="24"/>
          <w:szCs w:val="24"/>
        </w:rPr>
        <w:t xml:space="preserve">la formazione di </w:t>
      </w:r>
      <w:r>
        <w:rPr>
          <w:rFonts w:eastAsia="Segoe UI"/>
          <w:color w:val="000000" w:themeColor="text1"/>
          <w:sz w:val="24"/>
          <w:szCs w:val="24"/>
        </w:rPr>
        <w:t xml:space="preserve">una sola o per </w:t>
      </w:r>
      <w:r w:rsidR="00D77842">
        <w:rPr>
          <w:rFonts w:eastAsia="Segoe UI"/>
          <w:color w:val="000000" w:themeColor="text1"/>
          <w:sz w:val="24"/>
          <w:szCs w:val="24"/>
        </w:rPr>
        <w:t>entrambe</w:t>
      </w:r>
      <w:r>
        <w:rPr>
          <w:rFonts w:eastAsia="Segoe UI"/>
          <w:color w:val="000000" w:themeColor="text1"/>
          <w:sz w:val="24"/>
          <w:szCs w:val="24"/>
        </w:rPr>
        <w:t xml:space="preserve"> </w:t>
      </w:r>
      <w:r w:rsidR="00D77842">
        <w:rPr>
          <w:rFonts w:eastAsia="Segoe UI"/>
          <w:color w:val="000000" w:themeColor="text1"/>
          <w:sz w:val="24"/>
          <w:szCs w:val="24"/>
        </w:rPr>
        <w:t>le graduatorie, scelta da effettuarsi</w:t>
      </w:r>
      <w:r w:rsidR="009E6EA4">
        <w:rPr>
          <w:rFonts w:eastAsia="Segoe UI"/>
          <w:color w:val="000000" w:themeColor="text1"/>
          <w:sz w:val="24"/>
          <w:szCs w:val="24"/>
        </w:rPr>
        <w:t xml:space="preserve"> </w:t>
      </w:r>
      <w:r w:rsidR="00D77842">
        <w:rPr>
          <w:rFonts w:eastAsia="Segoe UI"/>
          <w:color w:val="000000" w:themeColor="text1"/>
          <w:sz w:val="24"/>
          <w:szCs w:val="24"/>
        </w:rPr>
        <w:t xml:space="preserve">inderogabilmente </w:t>
      </w:r>
      <w:r w:rsidR="009E6EA4">
        <w:rPr>
          <w:rFonts w:eastAsia="Segoe UI"/>
          <w:color w:val="000000" w:themeColor="text1"/>
          <w:sz w:val="24"/>
          <w:szCs w:val="24"/>
        </w:rPr>
        <w:t xml:space="preserve">al momento </w:t>
      </w:r>
      <w:r w:rsidR="00140A0B">
        <w:rPr>
          <w:rFonts w:eastAsia="Segoe UI"/>
          <w:color w:val="000000" w:themeColor="text1"/>
          <w:sz w:val="24"/>
          <w:szCs w:val="24"/>
        </w:rPr>
        <w:t>della</w:t>
      </w:r>
      <w:r w:rsidR="009E6EA4">
        <w:rPr>
          <w:rFonts w:eastAsia="Segoe UI"/>
          <w:color w:val="000000" w:themeColor="text1"/>
          <w:sz w:val="24"/>
          <w:szCs w:val="24"/>
        </w:rPr>
        <w:t xml:space="preserve"> presentazione della domanda</w:t>
      </w:r>
      <w:r>
        <w:rPr>
          <w:rFonts w:eastAsia="Segoe UI"/>
          <w:color w:val="000000" w:themeColor="text1"/>
          <w:sz w:val="24"/>
          <w:szCs w:val="24"/>
        </w:rPr>
        <w:t>.</w:t>
      </w:r>
      <w:r w:rsidR="009519B8">
        <w:rPr>
          <w:rFonts w:eastAsia="Segoe UI"/>
          <w:color w:val="000000" w:themeColor="text1"/>
          <w:sz w:val="24"/>
          <w:szCs w:val="24"/>
        </w:rPr>
        <w:t xml:space="preserve"> Si ricorda che ove il candidato sia in possesso di partita IVA commerciale o artigianale, il mantenimento della stessa è compatibile con l’impiego pubblico solamente </w:t>
      </w:r>
      <w:r w:rsidR="00E5685B">
        <w:rPr>
          <w:rFonts w:eastAsia="Segoe UI"/>
          <w:color w:val="000000" w:themeColor="text1"/>
          <w:sz w:val="24"/>
          <w:szCs w:val="24"/>
        </w:rPr>
        <w:t>se si sia optato</w:t>
      </w:r>
      <w:r w:rsidR="009519B8">
        <w:rPr>
          <w:rFonts w:eastAsia="Segoe UI"/>
          <w:color w:val="000000" w:themeColor="text1"/>
          <w:sz w:val="24"/>
          <w:szCs w:val="24"/>
        </w:rPr>
        <w:t xml:space="preserve"> </w:t>
      </w:r>
      <w:r w:rsidR="00E5685B">
        <w:rPr>
          <w:rFonts w:eastAsia="Segoe UI"/>
          <w:color w:val="000000" w:themeColor="text1"/>
          <w:sz w:val="24"/>
          <w:szCs w:val="24"/>
        </w:rPr>
        <w:t xml:space="preserve">per la stipulazione di </w:t>
      </w:r>
      <w:r w:rsidR="009519B8">
        <w:rPr>
          <w:rFonts w:eastAsia="Segoe UI"/>
          <w:color w:val="000000" w:themeColor="text1"/>
          <w:sz w:val="24"/>
          <w:szCs w:val="24"/>
        </w:rPr>
        <w:t>un contratto a tempo parziale non superiore al 50% (ossia 18 ore).</w:t>
      </w:r>
      <w:r>
        <w:rPr>
          <w:rFonts w:eastAsia="Segoe UI"/>
          <w:color w:val="000000" w:themeColor="text1"/>
          <w:sz w:val="24"/>
          <w:szCs w:val="24"/>
        </w:rPr>
        <w:t xml:space="preserve"> </w:t>
      </w:r>
    </w:p>
    <w:p w14:paraId="4EC851FD"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La domanda di partecipazione al concorso dovrà essere firmata dal candidato, a pena di esclusione, e la firma non deve essere autenticata.</w:t>
      </w:r>
    </w:p>
    <w:p w14:paraId="75FE4667"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Alla domanda dovranno essere allegati:</w:t>
      </w:r>
    </w:p>
    <w:p w14:paraId="36DFC20C" w14:textId="77777777" w:rsidR="005570D9" w:rsidRDefault="005570D9" w:rsidP="001C72C6">
      <w:pPr>
        <w:jc w:val="both"/>
        <w:rPr>
          <w:rFonts w:eastAsia="Segoe UI"/>
          <w:color w:val="000000" w:themeColor="text1"/>
          <w:sz w:val="24"/>
          <w:szCs w:val="24"/>
        </w:rPr>
      </w:pPr>
      <w:r>
        <w:rPr>
          <w:rFonts w:eastAsia="Segoe UI"/>
          <w:color w:val="000000" w:themeColor="text1"/>
          <w:sz w:val="24"/>
          <w:szCs w:val="24"/>
        </w:rPr>
        <w:t>- la fotocopia di un valido documento di riconoscimento del candidato;</w:t>
      </w:r>
    </w:p>
    <w:p w14:paraId="41241E1A" w14:textId="5F34B8AF" w:rsidR="005570D9" w:rsidRDefault="005570D9" w:rsidP="001C72C6">
      <w:pPr>
        <w:jc w:val="both"/>
        <w:rPr>
          <w:rFonts w:eastAsia="Segoe UI"/>
          <w:color w:val="000000" w:themeColor="text1"/>
          <w:sz w:val="24"/>
          <w:szCs w:val="24"/>
        </w:rPr>
      </w:pPr>
      <w:r>
        <w:rPr>
          <w:rFonts w:eastAsia="Segoe UI"/>
          <w:color w:val="000000" w:themeColor="text1"/>
          <w:sz w:val="24"/>
          <w:szCs w:val="24"/>
        </w:rPr>
        <w:t xml:space="preserve">- la ricevuta del versamento della tassa di selezione pari ad € 10,00, da effettuare sul conto di tesoreria del Comune di Apiro IBAN: IT 88 B 05387 68861 000042021766, con la seguente causale: </w:t>
      </w:r>
      <w:r w:rsidR="00E5685B" w:rsidRPr="00E5685B">
        <w:rPr>
          <w:rFonts w:eastAsia="Segoe UI"/>
          <w:color w:val="000000" w:themeColor="text1"/>
          <w:sz w:val="24"/>
          <w:szCs w:val="24"/>
        </w:rPr>
        <w:t xml:space="preserve">“Selezione pubblica per la formazione di graduatorie per l’assunzione a tempo determinato di “Specialista in materie tecniche e amministrative” - Area funzionari” </w:t>
      </w:r>
      <w:r>
        <w:rPr>
          <w:rFonts w:eastAsia="Segoe UI"/>
          <w:color w:val="000000" w:themeColor="text1"/>
          <w:sz w:val="24"/>
          <w:szCs w:val="24"/>
        </w:rPr>
        <w:t xml:space="preserve">(In caso di mancata ammissione, di mancato superamento dell’eventuale prova preselettiva, di non superamento di anche una sola delle </w:t>
      </w:r>
      <w:r>
        <w:rPr>
          <w:rFonts w:eastAsia="Segoe UI"/>
          <w:color w:val="000000" w:themeColor="text1"/>
          <w:sz w:val="24"/>
          <w:szCs w:val="24"/>
        </w:rPr>
        <w:lastRenderedPageBreak/>
        <w:t>prove di esame o, comunque, di non partecipazione al concorso, la tassa NON verrà restituita o rimborsata).</w:t>
      </w:r>
    </w:p>
    <w:p w14:paraId="21A399D3" w14:textId="77777777" w:rsidR="005570D9" w:rsidRDefault="005570D9" w:rsidP="001C72C6">
      <w:pPr>
        <w:jc w:val="both"/>
        <w:rPr>
          <w:color w:val="000000" w:themeColor="text1"/>
          <w:sz w:val="24"/>
          <w:szCs w:val="24"/>
        </w:rPr>
      </w:pPr>
    </w:p>
    <w:p w14:paraId="1C50E6FB" w14:textId="77777777" w:rsidR="005570D9" w:rsidRDefault="005570D9" w:rsidP="001C72C6">
      <w:pPr>
        <w:autoSpaceDE w:val="0"/>
        <w:autoSpaceDN w:val="0"/>
        <w:adjustRightInd w:val="0"/>
        <w:jc w:val="both"/>
        <w:rPr>
          <w:sz w:val="24"/>
          <w:szCs w:val="24"/>
        </w:rPr>
      </w:pPr>
    </w:p>
    <w:p w14:paraId="66B9EEEB" w14:textId="1F45E5CD" w:rsidR="005570D9" w:rsidRDefault="005570D9" w:rsidP="001C72C6">
      <w:pPr>
        <w:autoSpaceDE w:val="0"/>
        <w:autoSpaceDN w:val="0"/>
        <w:adjustRightInd w:val="0"/>
        <w:jc w:val="both"/>
        <w:rPr>
          <w:b/>
          <w:sz w:val="24"/>
          <w:szCs w:val="24"/>
        </w:rPr>
      </w:pPr>
      <w:r>
        <w:rPr>
          <w:b/>
          <w:sz w:val="24"/>
          <w:szCs w:val="24"/>
        </w:rPr>
        <w:t xml:space="preserve">Art. </w:t>
      </w:r>
      <w:r w:rsidR="00E5685B">
        <w:rPr>
          <w:b/>
          <w:sz w:val="24"/>
          <w:szCs w:val="24"/>
        </w:rPr>
        <w:t>6</w:t>
      </w:r>
      <w:r>
        <w:rPr>
          <w:b/>
          <w:sz w:val="24"/>
          <w:szCs w:val="24"/>
        </w:rPr>
        <w:t xml:space="preserve"> – Motivi di esclusione</w:t>
      </w:r>
      <w:r w:rsidR="00E5685B">
        <w:rPr>
          <w:b/>
          <w:sz w:val="24"/>
          <w:szCs w:val="24"/>
        </w:rPr>
        <w:t xml:space="preserve"> dalla procedura</w:t>
      </w:r>
    </w:p>
    <w:p w14:paraId="578DBF1D" w14:textId="77777777" w:rsidR="00E5685B" w:rsidRDefault="00E5685B" w:rsidP="001C72C6">
      <w:pPr>
        <w:autoSpaceDE w:val="0"/>
        <w:autoSpaceDN w:val="0"/>
        <w:adjustRightInd w:val="0"/>
        <w:jc w:val="both"/>
        <w:rPr>
          <w:b/>
          <w:sz w:val="24"/>
          <w:szCs w:val="24"/>
        </w:rPr>
      </w:pPr>
    </w:p>
    <w:p w14:paraId="060F8F02" w14:textId="77777777" w:rsidR="005570D9" w:rsidRDefault="005570D9" w:rsidP="001C72C6">
      <w:pPr>
        <w:autoSpaceDE w:val="0"/>
        <w:autoSpaceDN w:val="0"/>
        <w:adjustRightInd w:val="0"/>
        <w:jc w:val="both"/>
        <w:rPr>
          <w:sz w:val="24"/>
          <w:szCs w:val="24"/>
        </w:rPr>
      </w:pPr>
      <w:r>
        <w:rPr>
          <w:sz w:val="24"/>
          <w:szCs w:val="24"/>
        </w:rPr>
        <w:t>Non saranno ammessi a partecipare alla procedura selettiva i candidati che incorrano anche in una sola delle seguenti irregolarità, considerate, ai fini della presente selezione, come insanabili:</w:t>
      </w:r>
    </w:p>
    <w:p w14:paraId="1DEDE6D7" w14:textId="4EC700E2" w:rsidR="005570D9" w:rsidRDefault="005570D9" w:rsidP="001C72C6">
      <w:pPr>
        <w:autoSpaceDE w:val="0"/>
        <w:autoSpaceDN w:val="0"/>
        <w:adjustRightInd w:val="0"/>
        <w:jc w:val="both"/>
        <w:rPr>
          <w:sz w:val="24"/>
          <w:szCs w:val="24"/>
        </w:rPr>
      </w:pPr>
      <w:r>
        <w:rPr>
          <w:sz w:val="24"/>
          <w:szCs w:val="24"/>
        </w:rPr>
        <w:t>a) domanda pervenuta oltre il termine di scadenza di cui all'art.</w:t>
      </w:r>
      <w:r w:rsidR="00E5685B">
        <w:rPr>
          <w:sz w:val="24"/>
          <w:szCs w:val="24"/>
        </w:rPr>
        <w:t xml:space="preserve"> 5</w:t>
      </w:r>
      <w:r>
        <w:rPr>
          <w:sz w:val="24"/>
          <w:szCs w:val="24"/>
        </w:rPr>
        <w:t xml:space="preserve"> del presente bando;</w:t>
      </w:r>
    </w:p>
    <w:p w14:paraId="4ABD98E7" w14:textId="6791B249" w:rsidR="005570D9" w:rsidRDefault="005570D9" w:rsidP="001C72C6">
      <w:pPr>
        <w:autoSpaceDE w:val="0"/>
        <w:autoSpaceDN w:val="0"/>
        <w:adjustRightInd w:val="0"/>
        <w:jc w:val="both"/>
        <w:rPr>
          <w:sz w:val="24"/>
          <w:szCs w:val="24"/>
        </w:rPr>
      </w:pPr>
      <w:r>
        <w:rPr>
          <w:sz w:val="24"/>
          <w:szCs w:val="24"/>
        </w:rPr>
        <w:t xml:space="preserve">b) mancato possesso anche di uno solo dei requisiti previsti per l’accesso </w:t>
      </w:r>
      <w:r w:rsidR="00E5685B">
        <w:rPr>
          <w:sz w:val="24"/>
          <w:szCs w:val="24"/>
        </w:rPr>
        <w:t xml:space="preserve">alla procedura concorsuale </w:t>
      </w:r>
      <w:r>
        <w:rPr>
          <w:sz w:val="24"/>
          <w:szCs w:val="24"/>
        </w:rPr>
        <w:t xml:space="preserve">di cui all’art. </w:t>
      </w:r>
      <w:r w:rsidR="00E5685B">
        <w:rPr>
          <w:sz w:val="24"/>
          <w:szCs w:val="24"/>
        </w:rPr>
        <w:t>4 del presente bando</w:t>
      </w:r>
      <w:r>
        <w:rPr>
          <w:sz w:val="24"/>
          <w:szCs w:val="24"/>
        </w:rPr>
        <w:t>;</w:t>
      </w:r>
    </w:p>
    <w:p w14:paraId="669FA4BE" w14:textId="5B718FEE" w:rsidR="005570D9" w:rsidRDefault="005570D9" w:rsidP="001C72C6">
      <w:pPr>
        <w:autoSpaceDE w:val="0"/>
        <w:autoSpaceDN w:val="0"/>
        <w:adjustRightInd w:val="0"/>
        <w:jc w:val="both"/>
        <w:rPr>
          <w:sz w:val="24"/>
          <w:szCs w:val="24"/>
        </w:rPr>
      </w:pPr>
      <w:r>
        <w:rPr>
          <w:sz w:val="24"/>
          <w:szCs w:val="24"/>
        </w:rPr>
        <w:t>c) omissione della sottoscrizione della domanda;</w:t>
      </w:r>
    </w:p>
    <w:p w14:paraId="157FEA2A" w14:textId="6E6171A3" w:rsidR="005570D9" w:rsidRDefault="005570D9" w:rsidP="001C72C6">
      <w:pPr>
        <w:autoSpaceDE w:val="0"/>
        <w:autoSpaceDN w:val="0"/>
        <w:adjustRightInd w:val="0"/>
        <w:jc w:val="both"/>
        <w:rPr>
          <w:sz w:val="24"/>
          <w:szCs w:val="24"/>
        </w:rPr>
      </w:pPr>
      <w:r>
        <w:rPr>
          <w:sz w:val="24"/>
          <w:szCs w:val="24"/>
        </w:rPr>
        <w:t>d) mancata produzione di copia del documento di identità</w:t>
      </w:r>
      <w:r w:rsidR="00E5685B">
        <w:rPr>
          <w:sz w:val="24"/>
          <w:szCs w:val="24"/>
        </w:rPr>
        <w:t xml:space="preserve"> in allegato alla domanda compilata in forma cartacea e sottoscritta in forma autografa</w:t>
      </w:r>
      <w:r>
        <w:rPr>
          <w:sz w:val="24"/>
          <w:szCs w:val="24"/>
        </w:rPr>
        <w:t>;</w:t>
      </w:r>
    </w:p>
    <w:p w14:paraId="28AF2C96" w14:textId="77777777" w:rsidR="005570D9" w:rsidRDefault="005570D9" w:rsidP="001C72C6">
      <w:pPr>
        <w:autoSpaceDE w:val="0"/>
        <w:autoSpaceDN w:val="0"/>
        <w:adjustRightInd w:val="0"/>
        <w:jc w:val="both"/>
        <w:rPr>
          <w:sz w:val="24"/>
          <w:szCs w:val="24"/>
        </w:rPr>
      </w:pPr>
      <w:r>
        <w:rPr>
          <w:sz w:val="24"/>
          <w:szCs w:val="24"/>
        </w:rPr>
        <w:t>f) inoltro della domanda a sede o ad indirizzo di posta elettronica certificata diversi da quelli indicati nel presente avviso.</w:t>
      </w:r>
    </w:p>
    <w:p w14:paraId="634E2ED6" w14:textId="77777777" w:rsidR="005570D9" w:rsidRDefault="005570D9" w:rsidP="001C72C6">
      <w:pPr>
        <w:autoSpaceDE w:val="0"/>
        <w:autoSpaceDN w:val="0"/>
        <w:adjustRightInd w:val="0"/>
        <w:jc w:val="both"/>
        <w:rPr>
          <w:sz w:val="24"/>
          <w:szCs w:val="24"/>
        </w:rPr>
      </w:pPr>
    </w:p>
    <w:p w14:paraId="2B187B7D" w14:textId="6F7ED071" w:rsidR="005570D9" w:rsidRPr="000058A2" w:rsidRDefault="005570D9" w:rsidP="000058A2">
      <w:pPr>
        <w:autoSpaceDE w:val="0"/>
        <w:autoSpaceDN w:val="0"/>
        <w:adjustRightInd w:val="0"/>
        <w:jc w:val="both"/>
        <w:rPr>
          <w:b/>
          <w:bCs/>
          <w:sz w:val="24"/>
          <w:szCs w:val="24"/>
        </w:rPr>
      </w:pPr>
      <w:r>
        <w:rPr>
          <w:b/>
          <w:bCs/>
          <w:sz w:val="24"/>
          <w:szCs w:val="24"/>
        </w:rPr>
        <w:t xml:space="preserve">Art. </w:t>
      </w:r>
      <w:r w:rsidR="00E5685B">
        <w:rPr>
          <w:b/>
          <w:bCs/>
          <w:sz w:val="24"/>
          <w:szCs w:val="24"/>
        </w:rPr>
        <w:t>7</w:t>
      </w:r>
      <w:r>
        <w:rPr>
          <w:b/>
          <w:bCs/>
          <w:sz w:val="24"/>
          <w:szCs w:val="24"/>
        </w:rPr>
        <w:t xml:space="preserve"> – Programma e valutazione delle prove di esame</w:t>
      </w:r>
    </w:p>
    <w:p w14:paraId="3D80F5BE" w14:textId="77777777" w:rsidR="00E5685B" w:rsidRDefault="00E5685B" w:rsidP="001C72C6">
      <w:pPr>
        <w:jc w:val="both"/>
        <w:rPr>
          <w:rFonts w:eastAsia="Segoe UI"/>
          <w:color w:val="000000" w:themeColor="text1"/>
          <w:sz w:val="24"/>
          <w:szCs w:val="24"/>
        </w:rPr>
      </w:pPr>
    </w:p>
    <w:p w14:paraId="65462A9F" w14:textId="6F0F6ACC" w:rsidR="005570D9" w:rsidRDefault="005570D9" w:rsidP="001C72C6">
      <w:pPr>
        <w:jc w:val="both"/>
        <w:rPr>
          <w:rFonts w:eastAsia="Segoe UI"/>
          <w:color w:val="000000" w:themeColor="text1"/>
          <w:sz w:val="24"/>
          <w:szCs w:val="24"/>
        </w:rPr>
      </w:pPr>
      <w:r>
        <w:rPr>
          <w:rFonts w:eastAsia="Segoe UI"/>
          <w:color w:val="000000" w:themeColor="text1"/>
          <w:sz w:val="24"/>
          <w:szCs w:val="24"/>
        </w:rPr>
        <w:t>Il candidato sarà valutato da apposita Commissione Esaminatrice, che disporrà complessivamente del seguente punteggio:</w:t>
      </w:r>
    </w:p>
    <w:p w14:paraId="1411EC85" w14:textId="71F86196" w:rsidR="005570D9" w:rsidRDefault="00A4477A" w:rsidP="001C72C6">
      <w:pPr>
        <w:jc w:val="both"/>
        <w:rPr>
          <w:rFonts w:eastAsia="Segoe UI"/>
          <w:color w:val="000000" w:themeColor="text1"/>
          <w:sz w:val="24"/>
          <w:szCs w:val="24"/>
        </w:rPr>
      </w:pPr>
      <w:r>
        <w:rPr>
          <w:rFonts w:eastAsia="Segoe UI"/>
          <w:color w:val="000000" w:themeColor="text1"/>
          <w:sz w:val="24"/>
          <w:szCs w:val="24"/>
        </w:rPr>
        <w:t>a</w:t>
      </w:r>
      <w:r w:rsidR="005570D9">
        <w:rPr>
          <w:rFonts w:eastAsia="Segoe UI"/>
          <w:color w:val="000000" w:themeColor="text1"/>
          <w:sz w:val="24"/>
          <w:szCs w:val="24"/>
        </w:rPr>
        <w:t xml:space="preserve">) massimo punti 30 per la prova orale, consistente in un colloquio, che potrà essere svolto anche in videoconferenza mediante piattaforma elettronica, di cui verranno trasmesse le credenziali di accesso mediante posta elettronica, all’indirizzo </w:t>
      </w:r>
      <w:r w:rsidR="00E5685B">
        <w:rPr>
          <w:rFonts w:eastAsia="Segoe UI"/>
          <w:color w:val="000000" w:themeColor="text1"/>
          <w:sz w:val="24"/>
          <w:szCs w:val="24"/>
        </w:rPr>
        <w:t>di posta elettronica dichiarato</w:t>
      </w:r>
      <w:r w:rsidR="005570D9">
        <w:rPr>
          <w:rFonts w:eastAsia="Segoe UI"/>
          <w:color w:val="000000" w:themeColor="text1"/>
          <w:sz w:val="24"/>
          <w:szCs w:val="24"/>
        </w:rPr>
        <w:t xml:space="preserve"> dal candidato in sede di domanda</w:t>
      </w:r>
      <w:r w:rsidR="00E5685B">
        <w:rPr>
          <w:rFonts w:eastAsia="Segoe UI"/>
          <w:color w:val="000000" w:themeColor="text1"/>
          <w:sz w:val="24"/>
          <w:szCs w:val="24"/>
        </w:rPr>
        <w:t xml:space="preserve"> ed eletto come domicilio elettronico ai fini delle comunicazioni relative alla procedura concorsuale</w:t>
      </w:r>
      <w:r w:rsidR="005570D9">
        <w:rPr>
          <w:rFonts w:eastAsia="Segoe UI"/>
          <w:color w:val="000000" w:themeColor="text1"/>
          <w:sz w:val="24"/>
          <w:szCs w:val="24"/>
        </w:rPr>
        <w:t xml:space="preserve">; </w:t>
      </w:r>
    </w:p>
    <w:p w14:paraId="61480EC0" w14:textId="76BC4E57" w:rsidR="005570D9" w:rsidRDefault="005570D9" w:rsidP="001C72C6">
      <w:pPr>
        <w:jc w:val="both"/>
        <w:rPr>
          <w:rFonts w:eastAsia="Segoe UI"/>
          <w:color w:val="000000" w:themeColor="text1"/>
          <w:sz w:val="24"/>
          <w:szCs w:val="24"/>
        </w:rPr>
      </w:pPr>
      <w:r w:rsidRPr="00E5685B">
        <w:rPr>
          <w:rFonts w:eastAsia="Segoe UI"/>
          <w:color w:val="000000" w:themeColor="text1"/>
          <w:sz w:val="24"/>
          <w:szCs w:val="24"/>
        </w:rPr>
        <w:t>b) massimo punti 10 per i titoli di studio e di servizio, come dettagliato nella seguente tabella</w:t>
      </w:r>
      <w:r w:rsidR="00E5685B">
        <w:rPr>
          <w:rFonts w:eastAsia="Segoe UI"/>
          <w:color w:val="000000" w:themeColor="text1"/>
          <w:sz w:val="24"/>
          <w:szCs w:val="24"/>
        </w:rPr>
        <w:t xml:space="preserve"> </w:t>
      </w:r>
      <w:r w:rsidRPr="00E5685B">
        <w:rPr>
          <w:rFonts w:eastAsia="Segoe UI"/>
          <w:color w:val="000000" w:themeColor="text1"/>
          <w:sz w:val="24"/>
          <w:szCs w:val="24"/>
        </w:rPr>
        <w:t>(dichiarati in modo esauriente e completo all’interno del modello di domanda pena la non valutazione):</w:t>
      </w:r>
    </w:p>
    <w:p w14:paraId="246AC241" w14:textId="77777777" w:rsidR="005570D9" w:rsidRDefault="005570D9" w:rsidP="001C72C6">
      <w:pPr>
        <w:jc w:val="both"/>
        <w:rPr>
          <w:rFonts w:eastAsia="Segoe UI"/>
          <w:color w:val="000000" w:themeColor="text1"/>
          <w:sz w:val="24"/>
          <w:szCs w:val="24"/>
        </w:rPr>
      </w:pPr>
    </w:p>
    <w:p w14:paraId="2EAAFDAC" w14:textId="4728798B" w:rsidR="005570D9" w:rsidRDefault="005570D9" w:rsidP="001C72C6">
      <w:pPr>
        <w:autoSpaceDE w:val="0"/>
        <w:autoSpaceDN w:val="0"/>
        <w:adjustRightInd w:val="0"/>
        <w:jc w:val="both"/>
        <w:rPr>
          <w:sz w:val="24"/>
          <w:szCs w:val="24"/>
        </w:rPr>
      </w:pPr>
      <w:r>
        <w:rPr>
          <w:sz w:val="24"/>
          <w:szCs w:val="24"/>
        </w:rPr>
        <w:t>TITOLI DI STUDIO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5570D9" w14:paraId="01F661BE" w14:textId="77777777" w:rsidTr="005570D9">
        <w:tc>
          <w:tcPr>
            <w:tcW w:w="3259" w:type="dxa"/>
            <w:tcBorders>
              <w:top w:val="single" w:sz="4" w:space="0" w:color="auto"/>
              <w:left w:val="single" w:sz="4" w:space="0" w:color="auto"/>
              <w:bottom w:val="single" w:sz="4" w:space="0" w:color="auto"/>
              <w:right w:val="single" w:sz="4" w:space="0" w:color="auto"/>
            </w:tcBorders>
          </w:tcPr>
          <w:p w14:paraId="70D282F4"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PUNTEGGIO LAUREA</w:t>
            </w:r>
          </w:p>
          <w:p w14:paraId="56F6B1D1"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(Espresso in centesimi)</w:t>
            </w:r>
          </w:p>
          <w:p w14:paraId="51107D69" w14:textId="77777777" w:rsidR="005570D9" w:rsidRDefault="005570D9" w:rsidP="001C72C6">
            <w:pPr>
              <w:autoSpaceDE w:val="0"/>
              <w:autoSpaceDN w:val="0"/>
              <w:adjustRightInd w:val="0"/>
              <w:jc w:val="both"/>
              <w:rPr>
                <w:rFonts w:eastAsia="Calibri"/>
                <w:sz w:val="24"/>
                <w:szCs w:val="24"/>
                <w:lang w:eastAsia="ja-JP"/>
              </w:rPr>
            </w:pPr>
          </w:p>
        </w:tc>
        <w:tc>
          <w:tcPr>
            <w:tcW w:w="3259" w:type="dxa"/>
            <w:tcBorders>
              <w:top w:val="single" w:sz="4" w:space="0" w:color="auto"/>
              <w:left w:val="single" w:sz="4" w:space="0" w:color="auto"/>
              <w:bottom w:val="single" w:sz="4" w:space="0" w:color="auto"/>
              <w:right w:val="single" w:sz="4" w:space="0" w:color="auto"/>
            </w:tcBorders>
          </w:tcPr>
          <w:p w14:paraId="00A800DC"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PUNTEGGIO LAUREA</w:t>
            </w:r>
          </w:p>
          <w:p w14:paraId="4835B7FC"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(Espresso in centodecimi)</w:t>
            </w:r>
          </w:p>
          <w:p w14:paraId="4FE02400" w14:textId="77777777" w:rsidR="005570D9" w:rsidRDefault="005570D9" w:rsidP="001C72C6">
            <w:pPr>
              <w:autoSpaceDE w:val="0"/>
              <w:autoSpaceDN w:val="0"/>
              <w:adjustRightInd w:val="0"/>
              <w:jc w:val="both"/>
              <w:rPr>
                <w:rFonts w:eastAsia="Calibri"/>
                <w:sz w:val="24"/>
                <w:szCs w:val="24"/>
                <w:lang w:eastAsia="ja-JP"/>
              </w:rPr>
            </w:pPr>
          </w:p>
        </w:tc>
        <w:tc>
          <w:tcPr>
            <w:tcW w:w="3260" w:type="dxa"/>
            <w:tcBorders>
              <w:top w:val="single" w:sz="4" w:space="0" w:color="auto"/>
              <w:left w:val="single" w:sz="4" w:space="0" w:color="auto"/>
              <w:bottom w:val="single" w:sz="4" w:space="0" w:color="auto"/>
              <w:right w:val="single" w:sz="4" w:space="0" w:color="auto"/>
            </w:tcBorders>
          </w:tcPr>
          <w:p w14:paraId="64D1F70E"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PUNTI</w:t>
            </w:r>
          </w:p>
          <w:p w14:paraId="65FFB2DE"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ASSEGNATI</w:t>
            </w:r>
          </w:p>
          <w:p w14:paraId="1D7DE63D" w14:textId="77777777" w:rsidR="005570D9" w:rsidRDefault="005570D9" w:rsidP="001C72C6">
            <w:pPr>
              <w:autoSpaceDE w:val="0"/>
              <w:autoSpaceDN w:val="0"/>
              <w:adjustRightInd w:val="0"/>
              <w:jc w:val="both"/>
              <w:rPr>
                <w:rFonts w:eastAsia="Calibri"/>
                <w:sz w:val="24"/>
                <w:szCs w:val="24"/>
                <w:lang w:eastAsia="ja-JP"/>
              </w:rPr>
            </w:pPr>
          </w:p>
        </w:tc>
      </w:tr>
      <w:tr w:rsidR="005570D9" w14:paraId="560896E1" w14:textId="77777777" w:rsidTr="005570D9">
        <w:tc>
          <w:tcPr>
            <w:tcW w:w="3259" w:type="dxa"/>
            <w:tcBorders>
              <w:top w:val="single" w:sz="4" w:space="0" w:color="auto"/>
              <w:left w:val="single" w:sz="4" w:space="0" w:color="auto"/>
              <w:bottom w:val="single" w:sz="4" w:space="0" w:color="auto"/>
              <w:right w:val="single" w:sz="4" w:space="0" w:color="auto"/>
            </w:tcBorders>
            <w:hideMark/>
          </w:tcPr>
          <w:p w14:paraId="6410769C"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da 60/100 a 69/100</w:t>
            </w:r>
          </w:p>
        </w:tc>
        <w:tc>
          <w:tcPr>
            <w:tcW w:w="3259" w:type="dxa"/>
            <w:tcBorders>
              <w:top w:val="single" w:sz="4" w:space="0" w:color="auto"/>
              <w:left w:val="single" w:sz="4" w:space="0" w:color="auto"/>
              <w:bottom w:val="single" w:sz="4" w:space="0" w:color="auto"/>
              <w:right w:val="single" w:sz="4" w:space="0" w:color="auto"/>
            </w:tcBorders>
            <w:hideMark/>
          </w:tcPr>
          <w:p w14:paraId="66A32E8A"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da 66/110 a 76/110</w:t>
            </w:r>
          </w:p>
        </w:tc>
        <w:tc>
          <w:tcPr>
            <w:tcW w:w="3260" w:type="dxa"/>
            <w:tcBorders>
              <w:top w:val="single" w:sz="4" w:space="0" w:color="auto"/>
              <w:left w:val="single" w:sz="4" w:space="0" w:color="auto"/>
              <w:bottom w:val="single" w:sz="4" w:space="0" w:color="auto"/>
              <w:right w:val="single" w:sz="4" w:space="0" w:color="auto"/>
            </w:tcBorders>
            <w:hideMark/>
          </w:tcPr>
          <w:p w14:paraId="1D3D5C3F"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1</w:t>
            </w:r>
          </w:p>
        </w:tc>
      </w:tr>
      <w:tr w:rsidR="005570D9" w14:paraId="0230C6BB" w14:textId="77777777" w:rsidTr="005570D9">
        <w:tc>
          <w:tcPr>
            <w:tcW w:w="3259" w:type="dxa"/>
            <w:tcBorders>
              <w:top w:val="single" w:sz="4" w:space="0" w:color="auto"/>
              <w:left w:val="single" w:sz="4" w:space="0" w:color="auto"/>
              <w:bottom w:val="single" w:sz="4" w:space="0" w:color="auto"/>
              <w:right w:val="single" w:sz="4" w:space="0" w:color="auto"/>
            </w:tcBorders>
            <w:hideMark/>
          </w:tcPr>
          <w:p w14:paraId="22912635"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da 70/100 a 79/100</w:t>
            </w:r>
          </w:p>
        </w:tc>
        <w:tc>
          <w:tcPr>
            <w:tcW w:w="3259" w:type="dxa"/>
            <w:tcBorders>
              <w:top w:val="single" w:sz="4" w:space="0" w:color="auto"/>
              <w:left w:val="single" w:sz="4" w:space="0" w:color="auto"/>
              <w:bottom w:val="single" w:sz="4" w:space="0" w:color="auto"/>
              <w:right w:val="single" w:sz="4" w:space="0" w:color="auto"/>
            </w:tcBorders>
            <w:hideMark/>
          </w:tcPr>
          <w:p w14:paraId="35738B62"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da 77/110 a 87/110</w:t>
            </w:r>
          </w:p>
        </w:tc>
        <w:tc>
          <w:tcPr>
            <w:tcW w:w="3260" w:type="dxa"/>
            <w:tcBorders>
              <w:top w:val="single" w:sz="4" w:space="0" w:color="auto"/>
              <w:left w:val="single" w:sz="4" w:space="0" w:color="auto"/>
              <w:bottom w:val="single" w:sz="4" w:space="0" w:color="auto"/>
              <w:right w:val="single" w:sz="4" w:space="0" w:color="auto"/>
            </w:tcBorders>
            <w:hideMark/>
          </w:tcPr>
          <w:p w14:paraId="2CB6F70F"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3</w:t>
            </w:r>
          </w:p>
        </w:tc>
      </w:tr>
      <w:tr w:rsidR="005570D9" w14:paraId="019597C6" w14:textId="77777777" w:rsidTr="005570D9">
        <w:tc>
          <w:tcPr>
            <w:tcW w:w="3259" w:type="dxa"/>
            <w:tcBorders>
              <w:top w:val="single" w:sz="4" w:space="0" w:color="auto"/>
              <w:left w:val="single" w:sz="4" w:space="0" w:color="auto"/>
              <w:bottom w:val="single" w:sz="4" w:space="0" w:color="auto"/>
              <w:right w:val="single" w:sz="4" w:space="0" w:color="auto"/>
            </w:tcBorders>
            <w:hideMark/>
          </w:tcPr>
          <w:p w14:paraId="2444A3F7"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da 80/100 a 89/100</w:t>
            </w:r>
          </w:p>
        </w:tc>
        <w:tc>
          <w:tcPr>
            <w:tcW w:w="3259" w:type="dxa"/>
            <w:tcBorders>
              <w:top w:val="single" w:sz="4" w:space="0" w:color="auto"/>
              <w:left w:val="single" w:sz="4" w:space="0" w:color="auto"/>
              <w:bottom w:val="single" w:sz="4" w:space="0" w:color="auto"/>
              <w:right w:val="single" w:sz="4" w:space="0" w:color="auto"/>
            </w:tcBorders>
            <w:hideMark/>
          </w:tcPr>
          <w:p w14:paraId="7852FEC4"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da 88/110 a 98/110</w:t>
            </w:r>
          </w:p>
        </w:tc>
        <w:tc>
          <w:tcPr>
            <w:tcW w:w="3260" w:type="dxa"/>
            <w:tcBorders>
              <w:top w:val="single" w:sz="4" w:space="0" w:color="auto"/>
              <w:left w:val="single" w:sz="4" w:space="0" w:color="auto"/>
              <w:bottom w:val="single" w:sz="4" w:space="0" w:color="auto"/>
              <w:right w:val="single" w:sz="4" w:space="0" w:color="auto"/>
            </w:tcBorders>
            <w:hideMark/>
          </w:tcPr>
          <w:p w14:paraId="2304935A"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5</w:t>
            </w:r>
          </w:p>
        </w:tc>
      </w:tr>
      <w:tr w:rsidR="005570D9" w14:paraId="6D85F4C8" w14:textId="77777777" w:rsidTr="005570D9">
        <w:tc>
          <w:tcPr>
            <w:tcW w:w="3259" w:type="dxa"/>
            <w:tcBorders>
              <w:top w:val="single" w:sz="4" w:space="0" w:color="auto"/>
              <w:left w:val="single" w:sz="4" w:space="0" w:color="auto"/>
              <w:bottom w:val="single" w:sz="4" w:space="0" w:color="auto"/>
              <w:right w:val="single" w:sz="4" w:space="0" w:color="auto"/>
            </w:tcBorders>
            <w:hideMark/>
          </w:tcPr>
          <w:p w14:paraId="62EC439F"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da 90/100 a 99/100</w:t>
            </w:r>
          </w:p>
        </w:tc>
        <w:tc>
          <w:tcPr>
            <w:tcW w:w="3259" w:type="dxa"/>
            <w:tcBorders>
              <w:top w:val="single" w:sz="4" w:space="0" w:color="auto"/>
              <w:left w:val="single" w:sz="4" w:space="0" w:color="auto"/>
              <w:bottom w:val="single" w:sz="4" w:space="0" w:color="auto"/>
              <w:right w:val="single" w:sz="4" w:space="0" w:color="auto"/>
            </w:tcBorders>
            <w:hideMark/>
          </w:tcPr>
          <w:p w14:paraId="1CEB098D"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da 99/110 a 109/110</w:t>
            </w:r>
          </w:p>
        </w:tc>
        <w:tc>
          <w:tcPr>
            <w:tcW w:w="3260" w:type="dxa"/>
            <w:tcBorders>
              <w:top w:val="single" w:sz="4" w:space="0" w:color="auto"/>
              <w:left w:val="single" w:sz="4" w:space="0" w:color="auto"/>
              <w:bottom w:val="single" w:sz="4" w:space="0" w:color="auto"/>
              <w:right w:val="single" w:sz="4" w:space="0" w:color="auto"/>
            </w:tcBorders>
            <w:hideMark/>
          </w:tcPr>
          <w:p w14:paraId="7FDA1C8B"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7</w:t>
            </w:r>
          </w:p>
        </w:tc>
      </w:tr>
      <w:tr w:rsidR="005570D9" w14:paraId="7D438C0D" w14:textId="77777777" w:rsidTr="005570D9">
        <w:tc>
          <w:tcPr>
            <w:tcW w:w="3259" w:type="dxa"/>
            <w:tcBorders>
              <w:top w:val="single" w:sz="4" w:space="0" w:color="auto"/>
              <w:left w:val="single" w:sz="4" w:space="0" w:color="auto"/>
              <w:bottom w:val="single" w:sz="4" w:space="0" w:color="auto"/>
              <w:right w:val="single" w:sz="4" w:space="0" w:color="auto"/>
            </w:tcBorders>
            <w:hideMark/>
          </w:tcPr>
          <w:p w14:paraId="470C9943"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100/100 e 100/100 con lode</w:t>
            </w:r>
          </w:p>
        </w:tc>
        <w:tc>
          <w:tcPr>
            <w:tcW w:w="3259" w:type="dxa"/>
            <w:tcBorders>
              <w:top w:val="single" w:sz="4" w:space="0" w:color="auto"/>
              <w:left w:val="single" w:sz="4" w:space="0" w:color="auto"/>
              <w:bottom w:val="single" w:sz="4" w:space="0" w:color="auto"/>
              <w:right w:val="single" w:sz="4" w:space="0" w:color="auto"/>
            </w:tcBorders>
            <w:hideMark/>
          </w:tcPr>
          <w:p w14:paraId="49607BE0"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110/110 e 110/110 con lode</w:t>
            </w:r>
          </w:p>
        </w:tc>
        <w:tc>
          <w:tcPr>
            <w:tcW w:w="3260" w:type="dxa"/>
            <w:tcBorders>
              <w:top w:val="single" w:sz="4" w:space="0" w:color="auto"/>
              <w:left w:val="single" w:sz="4" w:space="0" w:color="auto"/>
              <w:bottom w:val="single" w:sz="4" w:space="0" w:color="auto"/>
              <w:right w:val="single" w:sz="4" w:space="0" w:color="auto"/>
            </w:tcBorders>
            <w:hideMark/>
          </w:tcPr>
          <w:p w14:paraId="157D26BB"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8</w:t>
            </w:r>
          </w:p>
        </w:tc>
      </w:tr>
    </w:tbl>
    <w:p w14:paraId="2360D0CD" w14:textId="77777777" w:rsidR="005570D9" w:rsidRDefault="005570D9" w:rsidP="001C72C6">
      <w:pPr>
        <w:autoSpaceDE w:val="0"/>
        <w:autoSpaceDN w:val="0"/>
        <w:adjustRightInd w:val="0"/>
        <w:jc w:val="both"/>
        <w:rPr>
          <w:sz w:val="24"/>
          <w:szCs w:val="24"/>
        </w:rPr>
      </w:pPr>
    </w:p>
    <w:p w14:paraId="54370889" w14:textId="77777777" w:rsidR="005570D9" w:rsidRDefault="005570D9" w:rsidP="001C72C6">
      <w:pPr>
        <w:autoSpaceDE w:val="0"/>
        <w:autoSpaceDN w:val="0"/>
        <w:adjustRightInd w:val="0"/>
        <w:jc w:val="both"/>
        <w:rPr>
          <w:sz w:val="24"/>
          <w:szCs w:val="24"/>
        </w:rPr>
      </w:pPr>
      <w:r>
        <w:rPr>
          <w:sz w:val="24"/>
          <w:szCs w:val="24"/>
        </w:rPr>
        <w:t>TITOLI DI SERVIZIO</w:t>
      </w:r>
    </w:p>
    <w:p w14:paraId="5E4F5539" w14:textId="77777777" w:rsidR="005570D9" w:rsidRDefault="005570D9" w:rsidP="001C72C6">
      <w:pPr>
        <w:autoSpaceDE w:val="0"/>
        <w:autoSpaceDN w:val="0"/>
        <w:adjustRightInd w:val="0"/>
        <w:jc w:val="both"/>
        <w:rPr>
          <w:sz w:val="24"/>
          <w:szCs w:val="24"/>
        </w:rPr>
      </w:pPr>
      <w:r>
        <w:rPr>
          <w:sz w:val="24"/>
          <w:szCs w:val="24"/>
        </w:rPr>
        <w:t>(Sarà valutato esclusivamente il servizio di ruolo o non di ruolo prestato presso Enti Pubblici in posti della medesima categoria o superiore)</w:t>
      </w:r>
    </w:p>
    <w:p w14:paraId="2485434D" w14:textId="77777777" w:rsidR="005570D9" w:rsidRDefault="005570D9" w:rsidP="001C72C6">
      <w:pPr>
        <w:autoSpaceDE w:val="0"/>
        <w:autoSpaceDN w:val="0"/>
        <w:adjustRightInd w:val="0"/>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260"/>
      </w:tblGrid>
      <w:tr w:rsidR="005570D9" w14:paraId="60FC506B" w14:textId="77777777" w:rsidTr="005570D9">
        <w:tc>
          <w:tcPr>
            <w:tcW w:w="6487" w:type="dxa"/>
            <w:tcBorders>
              <w:top w:val="single" w:sz="4" w:space="0" w:color="auto"/>
              <w:left w:val="single" w:sz="4" w:space="0" w:color="auto"/>
              <w:bottom w:val="single" w:sz="4" w:space="0" w:color="auto"/>
              <w:right w:val="single" w:sz="4" w:space="0" w:color="auto"/>
            </w:tcBorders>
          </w:tcPr>
          <w:p w14:paraId="2773A16A"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PERIODO COMPLESSIVO DI SERVIZIO PRESTATO</w:t>
            </w:r>
          </w:p>
          <w:p w14:paraId="1A041B14" w14:textId="77777777" w:rsidR="005570D9" w:rsidRDefault="005570D9" w:rsidP="001C72C6">
            <w:pPr>
              <w:autoSpaceDE w:val="0"/>
              <w:autoSpaceDN w:val="0"/>
              <w:adjustRightInd w:val="0"/>
              <w:jc w:val="both"/>
              <w:rPr>
                <w:rFonts w:eastAsia="Calibri"/>
                <w:sz w:val="24"/>
                <w:szCs w:val="24"/>
                <w:lang w:eastAsia="ja-JP"/>
              </w:rPr>
            </w:pPr>
          </w:p>
        </w:tc>
        <w:tc>
          <w:tcPr>
            <w:tcW w:w="3260" w:type="dxa"/>
            <w:tcBorders>
              <w:top w:val="single" w:sz="4" w:space="0" w:color="auto"/>
              <w:left w:val="single" w:sz="4" w:space="0" w:color="auto"/>
              <w:bottom w:val="single" w:sz="4" w:space="0" w:color="auto"/>
              <w:right w:val="single" w:sz="4" w:space="0" w:color="auto"/>
            </w:tcBorders>
            <w:hideMark/>
          </w:tcPr>
          <w:p w14:paraId="2A8F9141"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PUNTI</w:t>
            </w:r>
          </w:p>
          <w:p w14:paraId="60C42CEC"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ASSEGNATI</w:t>
            </w:r>
          </w:p>
        </w:tc>
      </w:tr>
      <w:tr w:rsidR="005570D9" w14:paraId="1F52B38A" w14:textId="77777777" w:rsidTr="005570D9">
        <w:tc>
          <w:tcPr>
            <w:tcW w:w="6487" w:type="dxa"/>
            <w:tcBorders>
              <w:top w:val="single" w:sz="4" w:space="0" w:color="auto"/>
              <w:left w:val="single" w:sz="4" w:space="0" w:color="auto"/>
              <w:bottom w:val="single" w:sz="4" w:space="0" w:color="auto"/>
              <w:right w:val="single" w:sz="4" w:space="0" w:color="auto"/>
            </w:tcBorders>
            <w:hideMark/>
          </w:tcPr>
          <w:p w14:paraId="4AA60E49"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 xml:space="preserve">Servizio complessivamente prestato </w:t>
            </w:r>
            <w:r>
              <w:rPr>
                <w:rFonts w:eastAsia="CIDFont+F6"/>
                <w:sz w:val="24"/>
                <w:szCs w:val="24"/>
                <w:lang w:eastAsia="ja-JP"/>
              </w:rPr>
              <w:t>&lt;=</w:t>
            </w:r>
            <w:r>
              <w:rPr>
                <w:rFonts w:eastAsia="CIDFont+F6"/>
                <w:sz w:val="24"/>
                <w:szCs w:val="24"/>
                <w:lang w:eastAsia="ja-JP"/>
              </w:rPr>
              <w:t xml:space="preserve"> </w:t>
            </w:r>
            <w:r>
              <w:rPr>
                <w:rFonts w:eastAsia="Calibri"/>
                <w:sz w:val="24"/>
                <w:szCs w:val="24"/>
                <w:lang w:eastAsia="ja-JP"/>
              </w:rPr>
              <w:t>1 anno</w:t>
            </w:r>
          </w:p>
        </w:tc>
        <w:tc>
          <w:tcPr>
            <w:tcW w:w="3260" w:type="dxa"/>
            <w:tcBorders>
              <w:top w:val="single" w:sz="4" w:space="0" w:color="auto"/>
              <w:left w:val="single" w:sz="4" w:space="0" w:color="auto"/>
              <w:bottom w:val="single" w:sz="4" w:space="0" w:color="auto"/>
              <w:right w:val="single" w:sz="4" w:space="0" w:color="auto"/>
            </w:tcBorders>
            <w:hideMark/>
          </w:tcPr>
          <w:p w14:paraId="5F7ED232"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0</w:t>
            </w:r>
          </w:p>
        </w:tc>
      </w:tr>
      <w:tr w:rsidR="005570D9" w14:paraId="17EF7D12" w14:textId="77777777" w:rsidTr="005570D9">
        <w:tc>
          <w:tcPr>
            <w:tcW w:w="6487" w:type="dxa"/>
            <w:tcBorders>
              <w:top w:val="single" w:sz="4" w:space="0" w:color="auto"/>
              <w:left w:val="single" w:sz="4" w:space="0" w:color="auto"/>
              <w:bottom w:val="single" w:sz="4" w:space="0" w:color="auto"/>
              <w:right w:val="single" w:sz="4" w:space="0" w:color="auto"/>
            </w:tcBorders>
            <w:hideMark/>
          </w:tcPr>
          <w:p w14:paraId="42BE73C6"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1 anno &lt;=</w:t>
            </w:r>
            <w:r>
              <w:rPr>
                <w:rFonts w:eastAsia="CIDFont+F6"/>
                <w:sz w:val="24"/>
                <w:szCs w:val="24"/>
                <w:lang w:eastAsia="ja-JP"/>
              </w:rPr>
              <w:t xml:space="preserve"> </w:t>
            </w:r>
            <w:r>
              <w:rPr>
                <w:rFonts w:eastAsia="Calibri"/>
                <w:sz w:val="24"/>
                <w:szCs w:val="24"/>
                <w:lang w:eastAsia="ja-JP"/>
              </w:rPr>
              <w:t>Servizio complessivamente prestato &lt;</w:t>
            </w:r>
            <w:r>
              <w:rPr>
                <w:rFonts w:eastAsia="CIDFont+F6"/>
                <w:sz w:val="24"/>
                <w:szCs w:val="24"/>
                <w:lang w:eastAsia="ja-JP"/>
              </w:rPr>
              <w:t xml:space="preserve"> </w:t>
            </w:r>
            <w:r>
              <w:rPr>
                <w:rFonts w:eastAsia="Calibri"/>
                <w:sz w:val="24"/>
                <w:szCs w:val="24"/>
                <w:lang w:eastAsia="ja-JP"/>
              </w:rPr>
              <w:t>2 anni</w:t>
            </w:r>
          </w:p>
        </w:tc>
        <w:tc>
          <w:tcPr>
            <w:tcW w:w="3260" w:type="dxa"/>
            <w:tcBorders>
              <w:top w:val="single" w:sz="4" w:space="0" w:color="auto"/>
              <w:left w:val="single" w:sz="4" w:space="0" w:color="auto"/>
              <w:bottom w:val="single" w:sz="4" w:space="0" w:color="auto"/>
              <w:right w:val="single" w:sz="4" w:space="0" w:color="auto"/>
            </w:tcBorders>
            <w:hideMark/>
          </w:tcPr>
          <w:p w14:paraId="1F6C4714"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0,5</w:t>
            </w:r>
          </w:p>
        </w:tc>
      </w:tr>
      <w:tr w:rsidR="005570D9" w14:paraId="56024E7C" w14:textId="77777777" w:rsidTr="005570D9">
        <w:trPr>
          <w:trHeight w:val="348"/>
        </w:trPr>
        <w:tc>
          <w:tcPr>
            <w:tcW w:w="6487" w:type="dxa"/>
            <w:tcBorders>
              <w:top w:val="single" w:sz="4" w:space="0" w:color="auto"/>
              <w:left w:val="single" w:sz="4" w:space="0" w:color="auto"/>
              <w:bottom w:val="single" w:sz="4" w:space="0" w:color="auto"/>
              <w:right w:val="single" w:sz="4" w:space="0" w:color="auto"/>
            </w:tcBorders>
            <w:hideMark/>
          </w:tcPr>
          <w:p w14:paraId="599DD4DC"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 xml:space="preserve">2 anni </w:t>
            </w:r>
            <w:r>
              <w:rPr>
                <w:rFonts w:eastAsia="CIDFont+F6"/>
                <w:sz w:val="24"/>
                <w:szCs w:val="24"/>
                <w:lang w:eastAsia="ja-JP"/>
              </w:rPr>
              <w:t xml:space="preserve">&lt;= </w:t>
            </w:r>
            <w:r>
              <w:rPr>
                <w:rFonts w:eastAsia="Calibri"/>
                <w:sz w:val="24"/>
                <w:szCs w:val="24"/>
                <w:lang w:eastAsia="ja-JP"/>
              </w:rPr>
              <w:t>Servizio complessivamente prestato &lt;</w:t>
            </w:r>
            <w:r>
              <w:rPr>
                <w:rFonts w:eastAsia="CIDFont+F6"/>
                <w:sz w:val="24"/>
                <w:szCs w:val="24"/>
                <w:lang w:eastAsia="ja-JP"/>
              </w:rPr>
              <w:t xml:space="preserve"> </w:t>
            </w:r>
            <w:r>
              <w:rPr>
                <w:rFonts w:eastAsia="Calibri"/>
                <w:sz w:val="24"/>
                <w:szCs w:val="24"/>
                <w:lang w:eastAsia="ja-JP"/>
              </w:rPr>
              <w:t>3 anni</w:t>
            </w:r>
          </w:p>
        </w:tc>
        <w:tc>
          <w:tcPr>
            <w:tcW w:w="3260" w:type="dxa"/>
            <w:tcBorders>
              <w:top w:val="single" w:sz="4" w:space="0" w:color="auto"/>
              <w:left w:val="single" w:sz="4" w:space="0" w:color="auto"/>
              <w:bottom w:val="single" w:sz="4" w:space="0" w:color="auto"/>
              <w:right w:val="single" w:sz="4" w:space="0" w:color="auto"/>
            </w:tcBorders>
            <w:hideMark/>
          </w:tcPr>
          <w:p w14:paraId="16FBD40A"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1</w:t>
            </w:r>
          </w:p>
        </w:tc>
      </w:tr>
      <w:tr w:rsidR="005570D9" w14:paraId="005BEE6A" w14:textId="77777777" w:rsidTr="005570D9">
        <w:trPr>
          <w:trHeight w:val="368"/>
        </w:trPr>
        <w:tc>
          <w:tcPr>
            <w:tcW w:w="6487" w:type="dxa"/>
            <w:tcBorders>
              <w:top w:val="single" w:sz="4" w:space="0" w:color="auto"/>
              <w:left w:val="single" w:sz="4" w:space="0" w:color="auto"/>
              <w:bottom w:val="single" w:sz="4" w:space="0" w:color="auto"/>
              <w:right w:val="single" w:sz="4" w:space="0" w:color="auto"/>
            </w:tcBorders>
            <w:hideMark/>
          </w:tcPr>
          <w:p w14:paraId="3189D67F"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3 anni &lt;=</w:t>
            </w:r>
            <w:r>
              <w:rPr>
                <w:rFonts w:eastAsia="CIDFont+F6"/>
                <w:sz w:val="24"/>
                <w:szCs w:val="24"/>
                <w:lang w:eastAsia="ja-JP"/>
              </w:rPr>
              <w:t xml:space="preserve"> </w:t>
            </w:r>
            <w:r>
              <w:rPr>
                <w:rFonts w:eastAsia="Calibri"/>
                <w:sz w:val="24"/>
                <w:szCs w:val="24"/>
                <w:lang w:eastAsia="ja-JP"/>
              </w:rPr>
              <w:t>Servizio complessivamente prestato &lt;</w:t>
            </w:r>
            <w:r>
              <w:rPr>
                <w:rFonts w:eastAsia="CIDFont+F6"/>
                <w:sz w:val="24"/>
                <w:szCs w:val="24"/>
                <w:lang w:eastAsia="ja-JP"/>
              </w:rPr>
              <w:t xml:space="preserve"> </w:t>
            </w:r>
            <w:r>
              <w:rPr>
                <w:rFonts w:eastAsia="Calibri"/>
                <w:sz w:val="24"/>
                <w:szCs w:val="24"/>
                <w:lang w:eastAsia="ja-JP"/>
              </w:rPr>
              <w:t>5 anni</w:t>
            </w:r>
          </w:p>
        </w:tc>
        <w:tc>
          <w:tcPr>
            <w:tcW w:w="3260" w:type="dxa"/>
            <w:tcBorders>
              <w:top w:val="single" w:sz="4" w:space="0" w:color="auto"/>
              <w:left w:val="single" w:sz="4" w:space="0" w:color="auto"/>
              <w:bottom w:val="single" w:sz="4" w:space="0" w:color="auto"/>
              <w:right w:val="single" w:sz="4" w:space="0" w:color="auto"/>
            </w:tcBorders>
            <w:hideMark/>
          </w:tcPr>
          <w:p w14:paraId="0FF68BC0"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1,5</w:t>
            </w:r>
          </w:p>
        </w:tc>
      </w:tr>
      <w:tr w:rsidR="005570D9" w14:paraId="51A7688E" w14:textId="77777777" w:rsidTr="005570D9">
        <w:trPr>
          <w:trHeight w:val="415"/>
        </w:trPr>
        <w:tc>
          <w:tcPr>
            <w:tcW w:w="6487" w:type="dxa"/>
            <w:tcBorders>
              <w:top w:val="single" w:sz="4" w:space="0" w:color="auto"/>
              <w:left w:val="single" w:sz="4" w:space="0" w:color="auto"/>
              <w:bottom w:val="single" w:sz="4" w:space="0" w:color="auto"/>
              <w:right w:val="single" w:sz="4" w:space="0" w:color="auto"/>
            </w:tcBorders>
            <w:hideMark/>
          </w:tcPr>
          <w:p w14:paraId="61D60BAF"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lastRenderedPageBreak/>
              <w:t>Servizio complessivamente prestato =&gt;</w:t>
            </w:r>
            <w:r>
              <w:rPr>
                <w:rFonts w:eastAsia="CIDFont+F6"/>
                <w:sz w:val="24"/>
                <w:szCs w:val="24"/>
                <w:lang w:eastAsia="ja-JP"/>
              </w:rPr>
              <w:t xml:space="preserve"> </w:t>
            </w:r>
            <w:r>
              <w:rPr>
                <w:rFonts w:eastAsia="Calibri"/>
                <w:sz w:val="24"/>
                <w:szCs w:val="24"/>
                <w:lang w:eastAsia="ja-JP"/>
              </w:rPr>
              <w:t>5 anni</w:t>
            </w:r>
          </w:p>
        </w:tc>
        <w:tc>
          <w:tcPr>
            <w:tcW w:w="3260" w:type="dxa"/>
            <w:tcBorders>
              <w:top w:val="single" w:sz="4" w:space="0" w:color="auto"/>
              <w:left w:val="single" w:sz="4" w:space="0" w:color="auto"/>
              <w:bottom w:val="single" w:sz="4" w:space="0" w:color="auto"/>
              <w:right w:val="single" w:sz="4" w:space="0" w:color="auto"/>
            </w:tcBorders>
            <w:hideMark/>
          </w:tcPr>
          <w:p w14:paraId="6B8B14BC" w14:textId="77777777" w:rsidR="005570D9" w:rsidRDefault="005570D9" w:rsidP="001C72C6">
            <w:pPr>
              <w:autoSpaceDE w:val="0"/>
              <w:autoSpaceDN w:val="0"/>
              <w:adjustRightInd w:val="0"/>
              <w:jc w:val="both"/>
              <w:rPr>
                <w:rFonts w:eastAsia="Calibri"/>
                <w:sz w:val="24"/>
                <w:szCs w:val="24"/>
                <w:lang w:eastAsia="ja-JP"/>
              </w:rPr>
            </w:pPr>
            <w:r>
              <w:rPr>
                <w:rFonts w:eastAsia="Calibri"/>
                <w:sz w:val="24"/>
                <w:szCs w:val="24"/>
                <w:lang w:eastAsia="ja-JP"/>
              </w:rPr>
              <w:t>2</w:t>
            </w:r>
          </w:p>
        </w:tc>
      </w:tr>
    </w:tbl>
    <w:p w14:paraId="1E62FDF5" w14:textId="77777777" w:rsidR="005570D9" w:rsidRDefault="005570D9" w:rsidP="001C72C6">
      <w:pPr>
        <w:autoSpaceDE w:val="0"/>
        <w:autoSpaceDN w:val="0"/>
        <w:adjustRightInd w:val="0"/>
        <w:jc w:val="both"/>
        <w:rPr>
          <w:sz w:val="24"/>
          <w:szCs w:val="24"/>
        </w:rPr>
      </w:pPr>
    </w:p>
    <w:p w14:paraId="56B568D5" w14:textId="073FD790" w:rsidR="005570D9" w:rsidRDefault="005570D9" w:rsidP="001C72C6">
      <w:pPr>
        <w:jc w:val="both"/>
        <w:rPr>
          <w:rFonts w:eastAsia="CIDFont+F4"/>
          <w:color w:val="000000" w:themeColor="text1"/>
          <w:sz w:val="24"/>
          <w:szCs w:val="24"/>
        </w:rPr>
      </w:pPr>
      <w:r>
        <w:rPr>
          <w:rFonts w:eastAsia="CIDFont+F4"/>
          <w:color w:val="000000" w:themeColor="text1"/>
          <w:sz w:val="24"/>
          <w:szCs w:val="24"/>
        </w:rPr>
        <w:t xml:space="preserve">I candidati dovranno sostenere </w:t>
      </w:r>
      <w:r w:rsidR="00E5685B">
        <w:rPr>
          <w:rFonts w:eastAsia="CIDFont+F4"/>
          <w:color w:val="000000" w:themeColor="text1"/>
          <w:sz w:val="24"/>
          <w:szCs w:val="24"/>
        </w:rPr>
        <w:t xml:space="preserve">il </w:t>
      </w:r>
      <w:r>
        <w:rPr>
          <w:rFonts w:eastAsia="CIDFont+F4"/>
          <w:color w:val="000000" w:themeColor="text1"/>
          <w:sz w:val="24"/>
          <w:szCs w:val="24"/>
        </w:rPr>
        <w:t>colloquio</w:t>
      </w:r>
      <w:r w:rsidR="00E5685B">
        <w:rPr>
          <w:rFonts w:eastAsia="CIDFont+F4"/>
          <w:color w:val="000000" w:themeColor="text1"/>
          <w:sz w:val="24"/>
          <w:szCs w:val="24"/>
        </w:rPr>
        <w:t>,</w:t>
      </w:r>
      <w:r>
        <w:rPr>
          <w:rFonts w:eastAsia="CIDFont+F4"/>
          <w:color w:val="000000" w:themeColor="text1"/>
          <w:sz w:val="24"/>
          <w:szCs w:val="24"/>
        </w:rPr>
        <w:t xml:space="preserve"> finalizzat</w:t>
      </w:r>
      <w:r w:rsidR="00E5685B">
        <w:rPr>
          <w:rFonts w:eastAsia="CIDFont+F4"/>
          <w:color w:val="000000" w:themeColor="text1"/>
          <w:sz w:val="24"/>
          <w:szCs w:val="24"/>
        </w:rPr>
        <w:t>o</w:t>
      </w:r>
      <w:r>
        <w:rPr>
          <w:rFonts w:eastAsia="CIDFont+F4"/>
          <w:color w:val="000000" w:themeColor="text1"/>
          <w:sz w:val="24"/>
          <w:szCs w:val="24"/>
        </w:rPr>
        <w:t xml:space="preserve"> alla verifica delle </w:t>
      </w:r>
      <w:r w:rsidR="00E5685B">
        <w:rPr>
          <w:rFonts w:eastAsia="CIDFont+F4"/>
          <w:color w:val="000000" w:themeColor="text1"/>
          <w:sz w:val="24"/>
          <w:szCs w:val="24"/>
        </w:rPr>
        <w:t xml:space="preserve">competenze personali, delle </w:t>
      </w:r>
      <w:r>
        <w:rPr>
          <w:rFonts w:eastAsia="CIDFont+F4"/>
          <w:color w:val="000000" w:themeColor="text1"/>
          <w:sz w:val="24"/>
          <w:szCs w:val="24"/>
        </w:rPr>
        <w:t>capacità professionali</w:t>
      </w:r>
      <w:r w:rsidR="00E5685B">
        <w:rPr>
          <w:rFonts w:eastAsia="CIDFont+F4"/>
          <w:color w:val="000000" w:themeColor="text1"/>
          <w:sz w:val="24"/>
          <w:szCs w:val="24"/>
        </w:rPr>
        <w:t xml:space="preserve"> e delle conoscenze</w:t>
      </w:r>
      <w:r>
        <w:rPr>
          <w:rFonts w:eastAsia="CIDFont+F4"/>
          <w:color w:val="000000" w:themeColor="text1"/>
          <w:sz w:val="24"/>
          <w:szCs w:val="24"/>
        </w:rPr>
        <w:t>, sulle seguenti materie:</w:t>
      </w:r>
    </w:p>
    <w:p w14:paraId="0883A280" w14:textId="77777777" w:rsidR="005570D9" w:rsidRDefault="005570D9" w:rsidP="001C72C6">
      <w:pPr>
        <w:jc w:val="both"/>
        <w:rPr>
          <w:sz w:val="24"/>
          <w:szCs w:val="24"/>
        </w:rPr>
      </w:pPr>
    </w:p>
    <w:p w14:paraId="3CFDCA4A" w14:textId="77777777" w:rsidR="005570D9" w:rsidRDefault="005570D9" w:rsidP="001C72C6">
      <w:pPr>
        <w:autoSpaceDE w:val="0"/>
        <w:autoSpaceDN w:val="0"/>
        <w:adjustRightInd w:val="0"/>
        <w:jc w:val="both"/>
        <w:rPr>
          <w:sz w:val="24"/>
          <w:szCs w:val="24"/>
        </w:rPr>
      </w:pPr>
      <w:r>
        <w:rPr>
          <w:sz w:val="24"/>
          <w:szCs w:val="24"/>
        </w:rPr>
        <w:t>- Normativa in materia di ricostruzione post-sisma del Centro Italia 2016 (a titolo esemplificativo e non esaustivo – D.L. 189/2016 convertito con modificazioni in legge 229/2016) e disciplina attuativa (ordinanze del Commissario Straordinario per la Ricostruzione, provvedimenti dell’Ufficio Speciale della Ricostruzione);</w:t>
      </w:r>
    </w:p>
    <w:p w14:paraId="6F463ECA" w14:textId="77777777" w:rsidR="005570D9" w:rsidRDefault="005570D9" w:rsidP="001C72C6">
      <w:pPr>
        <w:autoSpaceDE w:val="0"/>
        <w:autoSpaceDN w:val="0"/>
        <w:adjustRightInd w:val="0"/>
        <w:jc w:val="both"/>
        <w:rPr>
          <w:rFonts w:eastAsia="Segoe UI"/>
          <w:color w:val="000000" w:themeColor="text1"/>
          <w:sz w:val="24"/>
          <w:szCs w:val="24"/>
        </w:rPr>
      </w:pPr>
      <w:r>
        <w:rPr>
          <w:rFonts w:eastAsia="Segoe UI"/>
          <w:color w:val="000000" w:themeColor="text1"/>
          <w:sz w:val="24"/>
          <w:szCs w:val="24"/>
        </w:rPr>
        <w:t>- Principi e cenni ai agli obiettivi e contenuti del Piano Nazionale di Ripresa e Resilienza (PNRR);</w:t>
      </w:r>
    </w:p>
    <w:p w14:paraId="74E3B747" w14:textId="77777777" w:rsidR="005570D9" w:rsidRDefault="005570D9" w:rsidP="001C72C6">
      <w:pPr>
        <w:autoSpaceDE w:val="0"/>
        <w:autoSpaceDN w:val="0"/>
        <w:adjustRightInd w:val="0"/>
        <w:jc w:val="both"/>
        <w:rPr>
          <w:sz w:val="24"/>
          <w:szCs w:val="24"/>
        </w:rPr>
      </w:pPr>
      <w:r>
        <w:rPr>
          <w:sz w:val="24"/>
          <w:szCs w:val="24"/>
        </w:rPr>
        <w:t>- Normativa in materia di lavori pubblici, urbanistica ed edilizia;</w:t>
      </w:r>
    </w:p>
    <w:p w14:paraId="5EFB0E36" w14:textId="3DD0B6D9" w:rsidR="005570D9" w:rsidRDefault="005570D9" w:rsidP="001C72C6">
      <w:pPr>
        <w:autoSpaceDE w:val="0"/>
        <w:autoSpaceDN w:val="0"/>
        <w:adjustRightInd w:val="0"/>
        <w:jc w:val="both"/>
        <w:rPr>
          <w:sz w:val="24"/>
          <w:szCs w:val="24"/>
        </w:rPr>
      </w:pPr>
      <w:r>
        <w:rPr>
          <w:sz w:val="24"/>
          <w:szCs w:val="24"/>
        </w:rPr>
        <w:t xml:space="preserve">- </w:t>
      </w:r>
      <w:r w:rsidR="00E5685B">
        <w:rPr>
          <w:sz w:val="24"/>
          <w:szCs w:val="24"/>
        </w:rPr>
        <w:t xml:space="preserve">Principi e disposizioni </w:t>
      </w:r>
      <w:r>
        <w:rPr>
          <w:sz w:val="24"/>
          <w:szCs w:val="24"/>
        </w:rPr>
        <w:t>in materia di contratti d’appalto di lavori, servizi e forniture, con particolare riguardo al D.</w:t>
      </w:r>
      <w:r w:rsidR="00E5685B">
        <w:rPr>
          <w:sz w:val="24"/>
          <w:szCs w:val="24"/>
        </w:rPr>
        <w:t xml:space="preserve"> </w:t>
      </w:r>
      <w:r>
        <w:rPr>
          <w:sz w:val="24"/>
          <w:szCs w:val="24"/>
        </w:rPr>
        <w:t>Lgs. 50/2016 e s.i.m.</w:t>
      </w:r>
      <w:r w:rsidR="00E5685B">
        <w:rPr>
          <w:sz w:val="24"/>
          <w:szCs w:val="24"/>
        </w:rPr>
        <w:t xml:space="preserve"> e al nuovo codice dei contratti pubblici</w:t>
      </w:r>
      <w:r>
        <w:rPr>
          <w:sz w:val="24"/>
          <w:szCs w:val="24"/>
        </w:rPr>
        <w:t>;</w:t>
      </w:r>
    </w:p>
    <w:p w14:paraId="605D0B5A" w14:textId="19633E3E" w:rsidR="005570D9" w:rsidRDefault="005570D9" w:rsidP="001C72C6">
      <w:pPr>
        <w:autoSpaceDE w:val="0"/>
        <w:autoSpaceDN w:val="0"/>
        <w:adjustRightInd w:val="0"/>
        <w:jc w:val="both"/>
        <w:rPr>
          <w:sz w:val="24"/>
          <w:szCs w:val="24"/>
        </w:rPr>
      </w:pPr>
      <w:r>
        <w:rPr>
          <w:sz w:val="24"/>
          <w:szCs w:val="24"/>
        </w:rPr>
        <w:t>- Legislazione concernente l’attività degli enti locali (D.Lgs. n.267/2000 e s.m.ei., D.P.R. n.445/2000 e s.m.ei., Legge n. 241/1990 e s.m.ei., D.Lgs. n.165/2001);</w:t>
      </w:r>
    </w:p>
    <w:p w14:paraId="6C895E73" w14:textId="77777777" w:rsidR="005570D9" w:rsidRDefault="005570D9" w:rsidP="001C72C6">
      <w:pPr>
        <w:jc w:val="both"/>
        <w:rPr>
          <w:rFonts w:eastAsia="CIDFont+F4"/>
          <w:color w:val="000000" w:themeColor="text1"/>
          <w:sz w:val="24"/>
          <w:szCs w:val="24"/>
        </w:rPr>
      </w:pPr>
      <w:r>
        <w:rPr>
          <w:rFonts w:eastAsia="CIDFont+F4"/>
          <w:color w:val="000000" w:themeColor="text1"/>
          <w:sz w:val="24"/>
          <w:szCs w:val="24"/>
        </w:rPr>
        <w:t xml:space="preserve">- </w:t>
      </w:r>
      <w:r w:rsidRPr="00E5685B">
        <w:rPr>
          <w:rFonts w:eastAsia="CIDFont+F4"/>
          <w:i/>
          <w:iCs/>
          <w:color w:val="000000" w:themeColor="text1"/>
          <w:sz w:val="24"/>
          <w:szCs w:val="24"/>
        </w:rPr>
        <w:t>Problem solving</w:t>
      </w:r>
      <w:r>
        <w:rPr>
          <w:rFonts w:eastAsia="CIDFont+F4"/>
          <w:color w:val="000000" w:themeColor="text1"/>
          <w:sz w:val="24"/>
          <w:szCs w:val="24"/>
        </w:rPr>
        <w:t>, ossia previsione di un caso pratico o di una situazione di lavoro o di vita quotidiana, finalizzata a verificare la capacità di trovare e proporre soluzioni pratiche.</w:t>
      </w:r>
    </w:p>
    <w:p w14:paraId="6CF94B0D" w14:textId="77777777" w:rsidR="005570D9" w:rsidRDefault="005570D9" w:rsidP="001C72C6">
      <w:pPr>
        <w:autoSpaceDE w:val="0"/>
        <w:autoSpaceDN w:val="0"/>
        <w:adjustRightInd w:val="0"/>
        <w:jc w:val="both"/>
        <w:rPr>
          <w:color w:val="000000"/>
          <w:sz w:val="24"/>
          <w:szCs w:val="24"/>
        </w:rPr>
      </w:pPr>
    </w:p>
    <w:p w14:paraId="32C11381" w14:textId="77777777" w:rsidR="005570D9" w:rsidRDefault="005570D9" w:rsidP="001C72C6">
      <w:pPr>
        <w:autoSpaceDE w:val="0"/>
        <w:autoSpaceDN w:val="0"/>
        <w:adjustRightInd w:val="0"/>
        <w:jc w:val="both"/>
        <w:rPr>
          <w:color w:val="000000"/>
          <w:sz w:val="24"/>
          <w:szCs w:val="24"/>
        </w:rPr>
      </w:pPr>
      <w:r>
        <w:rPr>
          <w:color w:val="000000" w:themeColor="text1"/>
          <w:sz w:val="24"/>
          <w:szCs w:val="24"/>
        </w:rPr>
        <w:t>Durante la prova orale verrà accertata l’adeguata conoscenza della lingua inglese e dell’uso delle apparecchiature e delle applicazioni informatiche più diffuse.</w:t>
      </w:r>
    </w:p>
    <w:p w14:paraId="388A94CC" w14:textId="77777777" w:rsidR="005570D9" w:rsidRDefault="005570D9" w:rsidP="001C72C6">
      <w:pPr>
        <w:autoSpaceDE w:val="0"/>
        <w:autoSpaceDN w:val="0"/>
        <w:adjustRightInd w:val="0"/>
        <w:jc w:val="both"/>
        <w:rPr>
          <w:rFonts w:eastAsia="Segoe UI"/>
          <w:color w:val="000000" w:themeColor="text1"/>
          <w:sz w:val="24"/>
          <w:szCs w:val="24"/>
        </w:rPr>
      </w:pPr>
    </w:p>
    <w:p w14:paraId="377B2C94" w14:textId="77777777" w:rsidR="005570D9" w:rsidRDefault="005570D9" w:rsidP="001C72C6">
      <w:pPr>
        <w:autoSpaceDE w:val="0"/>
        <w:autoSpaceDN w:val="0"/>
        <w:adjustRightInd w:val="0"/>
        <w:jc w:val="both"/>
        <w:rPr>
          <w:rFonts w:eastAsia="Segoe UI"/>
          <w:color w:val="000000" w:themeColor="text1"/>
          <w:sz w:val="24"/>
          <w:szCs w:val="24"/>
        </w:rPr>
      </w:pPr>
      <w:r>
        <w:rPr>
          <w:rFonts w:eastAsia="Segoe UI"/>
          <w:color w:val="000000" w:themeColor="text1"/>
          <w:sz w:val="24"/>
          <w:szCs w:val="24"/>
        </w:rPr>
        <w:t>La prova orale si considererà superata con una votazione minima di 21/30.</w:t>
      </w:r>
    </w:p>
    <w:p w14:paraId="0B69F4C6" w14:textId="77777777" w:rsidR="005570D9" w:rsidRDefault="005570D9" w:rsidP="001C72C6">
      <w:pPr>
        <w:autoSpaceDE w:val="0"/>
        <w:autoSpaceDN w:val="0"/>
        <w:adjustRightInd w:val="0"/>
        <w:jc w:val="both"/>
        <w:rPr>
          <w:color w:val="000000"/>
          <w:sz w:val="24"/>
          <w:szCs w:val="24"/>
        </w:rPr>
      </w:pPr>
    </w:p>
    <w:p w14:paraId="7ADFFC95" w14:textId="2DC2CAE7" w:rsidR="005570D9" w:rsidRDefault="005570D9" w:rsidP="001C72C6">
      <w:pPr>
        <w:autoSpaceDE w:val="0"/>
        <w:autoSpaceDN w:val="0"/>
        <w:adjustRightInd w:val="0"/>
        <w:jc w:val="both"/>
        <w:rPr>
          <w:b/>
          <w:bCs/>
          <w:color w:val="000000" w:themeColor="text1"/>
          <w:sz w:val="24"/>
          <w:szCs w:val="24"/>
        </w:rPr>
      </w:pPr>
      <w:r>
        <w:rPr>
          <w:b/>
          <w:bCs/>
          <w:color w:val="000000" w:themeColor="text1"/>
          <w:sz w:val="24"/>
          <w:szCs w:val="24"/>
        </w:rPr>
        <w:t xml:space="preserve">Art. </w:t>
      </w:r>
      <w:r w:rsidR="007B5705">
        <w:rPr>
          <w:b/>
          <w:bCs/>
          <w:color w:val="000000" w:themeColor="text1"/>
          <w:sz w:val="24"/>
          <w:szCs w:val="24"/>
        </w:rPr>
        <w:t>8</w:t>
      </w:r>
      <w:r>
        <w:rPr>
          <w:b/>
          <w:bCs/>
          <w:color w:val="000000" w:themeColor="text1"/>
          <w:sz w:val="24"/>
          <w:szCs w:val="24"/>
        </w:rPr>
        <w:t xml:space="preserve"> – Diario dell</w:t>
      </w:r>
      <w:r w:rsidR="007B5705">
        <w:rPr>
          <w:b/>
          <w:bCs/>
          <w:color w:val="000000" w:themeColor="text1"/>
          <w:sz w:val="24"/>
          <w:szCs w:val="24"/>
        </w:rPr>
        <w:t>a</w:t>
      </w:r>
      <w:r>
        <w:rPr>
          <w:b/>
          <w:bCs/>
          <w:color w:val="000000" w:themeColor="text1"/>
          <w:sz w:val="24"/>
          <w:szCs w:val="24"/>
        </w:rPr>
        <w:t xml:space="preserve"> prov</w:t>
      </w:r>
      <w:r w:rsidR="00925B6F">
        <w:rPr>
          <w:b/>
          <w:bCs/>
          <w:color w:val="000000" w:themeColor="text1"/>
          <w:sz w:val="24"/>
          <w:szCs w:val="24"/>
        </w:rPr>
        <w:t>a</w:t>
      </w:r>
      <w:r>
        <w:rPr>
          <w:b/>
          <w:bCs/>
          <w:color w:val="000000" w:themeColor="text1"/>
          <w:sz w:val="24"/>
          <w:szCs w:val="24"/>
        </w:rPr>
        <w:t xml:space="preserve"> </w:t>
      </w:r>
      <w:r w:rsidR="007B5705">
        <w:rPr>
          <w:b/>
          <w:bCs/>
          <w:color w:val="000000" w:themeColor="text1"/>
          <w:sz w:val="24"/>
          <w:szCs w:val="24"/>
        </w:rPr>
        <w:t>orale</w:t>
      </w:r>
    </w:p>
    <w:p w14:paraId="027D892A" w14:textId="77777777" w:rsidR="007B5705" w:rsidRDefault="007B5705" w:rsidP="001C72C6">
      <w:pPr>
        <w:autoSpaceDE w:val="0"/>
        <w:autoSpaceDN w:val="0"/>
        <w:adjustRightInd w:val="0"/>
        <w:jc w:val="both"/>
        <w:rPr>
          <w:b/>
          <w:bCs/>
          <w:color w:val="000000"/>
          <w:sz w:val="24"/>
          <w:szCs w:val="24"/>
        </w:rPr>
      </w:pPr>
    </w:p>
    <w:p w14:paraId="7DE9EA38" w14:textId="72DF0FA8" w:rsidR="005570D9" w:rsidRDefault="005570D9" w:rsidP="001C72C6">
      <w:pPr>
        <w:autoSpaceDE w:val="0"/>
        <w:autoSpaceDN w:val="0"/>
        <w:adjustRightInd w:val="0"/>
        <w:jc w:val="both"/>
        <w:rPr>
          <w:color w:val="000000"/>
          <w:sz w:val="24"/>
          <w:szCs w:val="24"/>
        </w:rPr>
      </w:pPr>
      <w:r>
        <w:rPr>
          <w:color w:val="000000" w:themeColor="text1"/>
          <w:sz w:val="24"/>
          <w:szCs w:val="24"/>
        </w:rPr>
        <w:t xml:space="preserve">L’elenco dei candidati ammessi alla procedura è reso noto mediante pubblicazione sul sito internet del Comune di Apiro </w:t>
      </w:r>
      <w:hyperlink r:id="rId7" w:history="1">
        <w:r>
          <w:rPr>
            <w:rStyle w:val="Collegamentoipertestuale"/>
            <w:sz w:val="24"/>
            <w:szCs w:val="24"/>
          </w:rPr>
          <w:t>www.comune.apiro.mc.it</w:t>
        </w:r>
      </w:hyperlink>
      <w:r>
        <w:rPr>
          <w:sz w:val="24"/>
          <w:szCs w:val="24"/>
        </w:rPr>
        <w:t xml:space="preserve"> il giorno </w:t>
      </w:r>
      <w:r w:rsidR="00E5685B">
        <w:rPr>
          <w:sz w:val="24"/>
          <w:szCs w:val="24"/>
        </w:rPr>
        <w:t xml:space="preserve">lunedì </w:t>
      </w:r>
      <w:r w:rsidR="00E5685B" w:rsidRPr="00925B6F">
        <w:rPr>
          <w:sz w:val="24"/>
          <w:szCs w:val="24"/>
        </w:rPr>
        <w:t>24</w:t>
      </w:r>
      <w:r w:rsidRPr="00925B6F">
        <w:rPr>
          <w:sz w:val="24"/>
          <w:szCs w:val="24"/>
        </w:rPr>
        <w:t xml:space="preserve"> </w:t>
      </w:r>
      <w:r w:rsidR="00E5685B" w:rsidRPr="00925B6F">
        <w:rPr>
          <w:sz w:val="24"/>
          <w:szCs w:val="24"/>
        </w:rPr>
        <w:t>luglio</w:t>
      </w:r>
      <w:r w:rsidRPr="00925B6F">
        <w:rPr>
          <w:sz w:val="24"/>
          <w:szCs w:val="24"/>
        </w:rPr>
        <w:t xml:space="preserve"> 202</w:t>
      </w:r>
      <w:r w:rsidR="003007A8" w:rsidRPr="00925B6F">
        <w:rPr>
          <w:sz w:val="24"/>
          <w:szCs w:val="24"/>
        </w:rPr>
        <w:t>3</w:t>
      </w:r>
      <w:r w:rsidRPr="00925B6F">
        <w:rPr>
          <w:sz w:val="24"/>
          <w:szCs w:val="24"/>
        </w:rPr>
        <w:t>.</w:t>
      </w:r>
    </w:p>
    <w:p w14:paraId="11CB5D8F" w14:textId="77777777" w:rsidR="005570D9" w:rsidRDefault="005570D9" w:rsidP="001C72C6">
      <w:pPr>
        <w:jc w:val="both"/>
        <w:rPr>
          <w:color w:val="000000" w:themeColor="text1"/>
          <w:sz w:val="24"/>
          <w:szCs w:val="24"/>
        </w:rPr>
      </w:pPr>
    </w:p>
    <w:p w14:paraId="41D0EA20" w14:textId="49596386" w:rsidR="005570D9" w:rsidRDefault="005570D9" w:rsidP="001C72C6">
      <w:pPr>
        <w:jc w:val="both"/>
        <w:rPr>
          <w:rFonts w:eastAsia="Segoe UI"/>
          <w:color w:val="000000" w:themeColor="text1"/>
          <w:sz w:val="24"/>
          <w:szCs w:val="24"/>
        </w:rPr>
      </w:pPr>
      <w:r>
        <w:rPr>
          <w:rFonts w:eastAsia="Segoe UI"/>
          <w:color w:val="000000" w:themeColor="text1"/>
          <w:sz w:val="24"/>
          <w:szCs w:val="24"/>
        </w:rPr>
        <w:t>Le modalità di svolgimento dell</w:t>
      </w:r>
      <w:r w:rsidR="00925B6F">
        <w:rPr>
          <w:rFonts w:eastAsia="Segoe UI"/>
          <w:color w:val="000000" w:themeColor="text1"/>
          <w:sz w:val="24"/>
          <w:szCs w:val="24"/>
        </w:rPr>
        <w:t>a</w:t>
      </w:r>
      <w:r>
        <w:rPr>
          <w:rFonts w:eastAsia="Segoe UI"/>
          <w:color w:val="000000" w:themeColor="text1"/>
          <w:sz w:val="24"/>
          <w:szCs w:val="24"/>
        </w:rPr>
        <w:t xml:space="preserve"> prov</w:t>
      </w:r>
      <w:r w:rsidR="00925B6F">
        <w:rPr>
          <w:rFonts w:eastAsia="Segoe UI"/>
          <w:color w:val="000000" w:themeColor="text1"/>
          <w:sz w:val="24"/>
          <w:szCs w:val="24"/>
        </w:rPr>
        <w:t>a</w:t>
      </w:r>
      <w:r>
        <w:rPr>
          <w:rFonts w:eastAsia="Segoe UI"/>
          <w:color w:val="000000" w:themeColor="text1"/>
          <w:sz w:val="24"/>
          <w:szCs w:val="24"/>
        </w:rPr>
        <w:t xml:space="preserve"> </w:t>
      </w:r>
      <w:r w:rsidR="00925B6F">
        <w:rPr>
          <w:rFonts w:eastAsia="Segoe UI"/>
          <w:color w:val="000000" w:themeColor="text1"/>
          <w:sz w:val="24"/>
          <w:szCs w:val="24"/>
        </w:rPr>
        <w:t>orale, consistente nell’estrazione a sorte di tre quesiti, sulle materie indicate all’articolo precedente, di cui una in tema di problem solving,</w:t>
      </w:r>
      <w:r>
        <w:rPr>
          <w:rFonts w:eastAsia="Segoe UI"/>
          <w:color w:val="000000" w:themeColor="text1"/>
          <w:sz w:val="24"/>
          <w:szCs w:val="24"/>
        </w:rPr>
        <w:t xml:space="preserve"> contemperano l'ampiezza e la profondità della valutazione delle competenze definite nel presente bando con l'esigenza di assicurare tempi rapidi e certi di svolgimento del concorso orientati ai principi espressi nell’art. 35-quater comma 2 del D. Lgs. 165/2001.</w:t>
      </w:r>
    </w:p>
    <w:p w14:paraId="1D0CB6EC" w14:textId="77777777" w:rsidR="005570D9" w:rsidRDefault="005570D9" w:rsidP="001C72C6">
      <w:pPr>
        <w:jc w:val="both"/>
        <w:rPr>
          <w:rFonts w:eastAsia="Segoe UI"/>
          <w:color w:val="000000" w:themeColor="text1"/>
          <w:sz w:val="24"/>
          <w:szCs w:val="24"/>
        </w:rPr>
      </w:pPr>
    </w:p>
    <w:p w14:paraId="0BD22F37" w14:textId="377E4BC3" w:rsidR="005570D9" w:rsidRDefault="005570D9" w:rsidP="001C72C6">
      <w:pPr>
        <w:jc w:val="both"/>
        <w:rPr>
          <w:rFonts w:eastAsia="Segoe UI"/>
          <w:color w:val="000000" w:themeColor="text1"/>
          <w:sz w:val="24"/>
          <w:szCs w:val="24"/>
        </w:rPr>
      </w:pPr>
      <w:r w:rsidRPr="00925B6F">
        <w:rPr>
          <w:rFonts w:eastAsia="Segoe UI"/>
          <w:b/>
          <w:bCs/>
          <w:color w:val="000000" w:themeColor="text1"/>
          <w:sz w:val="24"/>
          <w:szCs w:val="24"/>
        </w:rPr>
        <w:t xml:space="preserve">Il colloquio orale si svolgerà </w:t>
      </w:r>
      <w:r w:rsidR="00E5685B" w:rsidRPr="00925B6F">
        <w:rPr>
          <w:rFonts w:eastAsia="Segoe UI"/>
          <w:b/>
          <w:bCs/>
          <w:color w:val="000000" w:themeColor="text1"/>
          <w:sz w:val="24"/>
          <w:szCs w:val="24"/>
        </w:rPr>
        <w:t>mercoledì</w:t>
      </w:r>
      <w:r w:rsidRPr="00925B6F">
        <w:rPr>
          <w:rFonts w:eastAsia="Segoe UI"/>
          <w:b/>
          <w:bCs/>
          <w:color w:val="000000" w:themeColor="text1"/>
          <w:sz w:val="24"/>
          <w:szCs w:val="24"/>
        </w:rPr>
        <w:t xml:space="preserve"> </w:t>
      </w:r>
      <w:r w:rsidR="00E5685B" w:rsidRPr="00925B6F">
        <w:rPr>
          <w:rFonts w:eastAsia="Segoe UI"/>
          <w:b/>
          <w:bCs/>
          <w:color w:val="000000" w:themeColor="text1"/>
          <w:sz w:val="24"/>
          <w:szCs w:val="24"/>
        </w:rPr>
        <w:t>26</w:t>
      </w:r>
      <w:r w:rsidRPr="00925B6F">
        <w:rPr>
          <w:rFonts w:eastAsia="Segoe UI"/>
          <w:b/>
          <w:bCs/>
          <w:color w:val="000000" w:themeColor="text1"/>
          <w:sz w:val="24"/>
          <w:szCs w:val="24"/>
        </w:rPr>
        <w:t xml:space="preserve"> </w:t>
      </w:r>
      <w:r w:rsidR="00E5685B" w:rsidRPr="00925B6F">
        <w:rPr>
          <w:rFonts w:eastAsia="Segoe UI"/>
          <w:b/>
          <w:bCs/>
          <w:color w:val="000000" w:themeColor="text1"/>
          <w:sz w:val="24"/>
          <w:szCs w:val="24"/>
        </w:rPr>
        <w:t>luglio</w:t>
      </w:r>
      <w:r w:rsidRPr="00925B6F">
        <w:rPr>
          <w:rFonts w:eastAsia="Segoe UI"/>
          <w:b/>
          <w:bCs/>
          <w:color w:val="000000" w:themeColor="text1"/>
          <w:sz w:val="24"/>
          <w:szCs w:val="24"/>
        </w:rPr>
        <w:t xml:space="preserve"> 202</w:t>
      </w:r>
      <w:r w:rsidR="006E6786" w:rsidRPr="00925B6F">
        <w:rPr>
          <w:rFonts w:eastAsia="Segoe UI"/>
          <w:b/>
          <w:bCs/>
          <w:color w:val="000000" w:themeColor="text1"/>
          <w:sz w:val="24"/>
          <w:szCs w:val="24"/>
        </w:rPr>
        <w:t>3</w:t>
      </w:r>
      <w:r w:rsidRPr="00925B6F">
        <w:rPr>
          <w:rFonts w:eastAsia="Segoe UI"/>
          <w:b/>
          <w:bCs/>
          <w:color w:val="000000" w:themeColor="text1"/>
          <w:sz w:val="24"/>
          <w:szCs w:val="24"/>
        </w:rPr>
        <w:t xml:space="preserve"> dalle ore 9,00 </w:t>
      </w:r>
      <w:r w:rsidR="00E5685B" w:rsidRPr="00925B6F">
        <w:rPr>
          <w:rFonts w:eastAsia="Segoe UI"/>
          <w:b/>
          <w:bCs/>
          <w:color w:val="000000" w:themeColor="text1"/>
          <w:sz w:val="24"/>
          <w:szCs w:val="24"/>
        </w:rPr>
        <w:t>presso la sede del Comune di Apiro – Piazza Baldini, n. 1 - sala biblioteca piano terra, ingresso da Corso Vittorio Emanuele</w:t>
      </w:r>
      <w:r w:rsidRPr="00925B6F">
        <w:rPr>
          <w:rFonts w:eastAsia="Segoe UI"/>
          <w:color w:val="000000" w:themeColor="text1"/>
          <w:sz w:val="24"/>
          <w:szCs w:val="24"/>
        </w:rPr>
        <w:t>.</w:t>
      </w:r>
    </w:p>
    <w:p w14:paraId="1969FC4B" w14:textId="77777777" w:rsidR="005570D9" w:rsidRDefault="005570D9" w:rsidP="001C72C6">
      <w:pPr>
        <w:jc w:val="both"/>
        <w:rPr>
          <w:color w:val="000000" w:themeColor="text1"/>
          <w:sz w:val="24"/>
          <w:szCs w:val="24"/>
        </w:rPr>
      </w:pPr>
    </w:p>
    <w:p w14:paraId="12007C47" w14:textId="77777777" w:rsidR="005570D9" w:rsidRDefault="005570D9" w:rsidP="001C72C6">
      <w:pPr>
        <w:autoSpaceDE w:val="0"/>
        <w:autoSpaceDN w:val="0"/>
        <w:adjustRightInd w:val="0"/>
        <w:jc w:val="both"/>
        <w:rPr>
          <w:color w:val="000000"/>
          <w:sz w:val="24"/>
          <w:szCs w:val="24"/>
        </w:rPr>
      </w:pPr>
      <w:r>
        <w:rPr>
          <w:color w:val="000000"/>
          <w:sz w:val="24"/>
          <w:szCs w:val="24"/>
        </w:rPr>
        <w:t>La sede, l’orario, ed eventuali modifiche di date/luoghi verranno comunicati esclusivamente tramite il suddetto sito web.</w:t>
      </w:r>
    </w:p>
    <w:p w14:paraId="37AC57A8" w14:textId="60A8172D" w:rsidR="005570D9" w:rsidRDefault="005570D9" w:rsidP="001C72C6">
      <w:pPr>
        <w:autoSpaceDE w:val="0"/>
        <w:autoSpaceDN w:val="0"/>
        <w:adjustRightInd w:val="0"/>
        <w:jc w:val="both"/>
        <w:rPr>
          <w:color w:val="000000"/>
          <w:sz w:val="24"/>
          <w:szCs w:val="24"/>
        </w:rPr>
      </w:pPr>
      <w:r>
        <w:rPr>
          <w:color w:val="000000"/>
          <w:sz w:val="24"/>
          <w:szCs w:val="24"/>
        </w:rPr>
        <w:t>Nel caso in cui le domande di partecipazione risultino in numero maggiore di 30, la Commissione valuterà la possibilità</w:t>
      </w:r>
      <w:r w:rsidR="007B5705">
        <w:rPr>
          <w:color w:val="000000"/>
          <w:sz w:val="24"/>
          <w:szCs w:val="24"/>
        </w:rPr>
        <w:t>, a propria insindacabile discrezione,</w:t>
      </w:r>
      <w:r>
        <w:rPr>
          <w:color w:val="000000"/>
          <w:sz w:val="24"/>
          <w:szCs w:val="24"/>
        </w:rPr>
        <w:t xml:space="preserve"> di effettuare una prova preselettiva, con la sola finalità di determinare l’ammissione alla prova orale, consistente nella somministrazione di questionari o test vertenti sulle materie della prova d’esame.</w:t>
      </w:r>
    </w:p>
    <w:p w14:paraId="69AB93C8" w14:textId="77777777" w:rsidR="005570D9" w:rsidRDefault="005570D9" w:rsidP="001C72C6">
      <w:pPr>
        <w:autoSpaceDE w:val="0"/>
        <w:autoSpaceDN w:val="0"/>
        <w:adjustRightInd w:val="0"/>
        <w:jc w:val="both"/>
        <w:rPr>
          <w:color w:val="000000"/>
          <w:sz w:val="24"/>
          <w:szCs w:val="24"/>
        </w:rPr>
      </w:pPr>
      <w:r>
        <w:rPr>
          <w:color w:val="000000"/>
          <w:sz w:val="24"/>
          <w:szCs w:val="24"/>
        </w:rPr>
        <w:t xml:space="preserve">La pubblicazione sul sito internet del Comune di Apiro </w:t>
      </w:r>
      <w:r>
        <w:rPr>
          <w:color w:val="0000FF"/>
          <w:sz w:val="24"/>
          <w:szCs w:val="24"/>
        </w:rPr>
        <w:t xml:space="preserve">www.comune.apiro.mc.it </w:t>
      </w:r>
      <w:r>
        <w:rPr>
          <w:color w:val="000000"/>
          <w:sz w:val="24"/>
          <w:szCs w:val="24"/>
        </w:rPr>
        <w:t xml:space="preserve">contenente le notizie sopra elencate ha valore di notifica a tutti gli effetti, senza ulteriore obbligo di comunicazione da parte dell’Ente. Sarà pertanto cura dei candidati verificare sul sito internet del Comune di Apiro </w:t>
      </w:r>
      <w:r>
        <w:rPr>
          <w:color w:val="0000FF"/>
          <w:sz w:val="24"/>
          <w:szCs w:val="24"/>
        </w:rPr>
        <w:t xml:space="preserve">www.comune.apiro.mc.it </w:t>
      </w:r>
      <w:r>
        <w:rPr>
          <w:color w:val="000000"/>
          <w:sz w:val="24"/>
          <w:szCs w:val="24"/>
        </w:rPr>
        <w:t>l’ammissione alla selezione e la data/orario della prova orale e dell’eventuale preselezione, o loro eventuali modifiche.</w:t>
      </w:r>
    </w:p>
    <w:p w14:paraId="765151FE" w14:textId="77777777" w:rsidR="005570D9" w:rsidRDefault="005570D9" w:rsidP="001C72C6">
      <w:pPr>
        <w:autoSpaceDE w:val="0"/>
        <w:autoSpaceDN w:val="0"/>
        <w:adjustRightInd w:val="0"/>
        <w:jc w:val="both"/>
        <w:rPr>
          <w:color w:val="000000"/>
          <w:sz w:val="24"/>
          <w:szCs w:val="24"/>
        </w:rPr>
      </w:pPr>
      <w:r>
        <w:rPr>
          <w:color w:val="000000"/>
          <w:sz w:val="24"/>
          <w:szCs w:val="24"/>
        </w:rPr>
        <w:t>I candidati ammessi dovranno presentarsi negli orari e nella sede indicata per sostenere la prova, muniti, a pena di esclusione, di un valido documento di riconoscimento.</w:t>
      </w:r>
    </w:p>
    <w:p w14:paraId="28C38485" w14:textId="77777777" w:rsidR="005570D9" w:rsidRDefault="005570D9" w:rsidP="001C72C6">
      <w:pPr>
        <w:autoSpaceDE w:val="0"/>
        <w:autoSpaceDN w:val="0"/>
        <w:adjustRightInd w:val="0"/>
        <w:jc w:val="both"/>
        <w:rPr>
          <w:color w:val="000000"/>
          <w:sz w:val="24"/>
          <w:szCs w:val="24"/>
        </w:rPr>
      </w:pPr>
      <w:r>
        <w:rPr>
          <w:color w:val="000000"/>
          <w:sz w:val="24"/>
          <w:szCs w:val="24"/>
        </w:rPr>
        <w:lastRenderedPageBreak/>
        <w:t>La mancata presentazione, o la presentazione oltre l’orario indicato, comporterà l’esclusione dalla selezione.</w:t>
      </w:r>
    </w:p>
    <w:p w14:paraId="6FBFB6E8" w14:textId="77777777" w:rsidR="005570D9" w:rsidRDefault="005570D9" w:rsidP="001C72C6">
      <w:pPr>
        <w:autoSpaceDE w:val="0"/>
        <w:autoSpaceDN w:val="0"/>
        <w:adjustRightInd w:val="0"/>
        <w:jc w:val="both"/>
        <w:rPr>
          <w:color w:val="000000"/>
          <w:sz w:val="24"/>
          <w:szCs w:val="24"/>
        </w:rPr>
      </w:pPr>
    </w:p>
    <w:p w14:paraId="28D8E542" w14:textId="19D36408" w:rsidR="005570D9" w:rsidRDefault="005570D9" w:rsidP="001C72C6">
      <w:pPr>
        <w:autoSpaceDE w:val="0"/>
        <w:autoSpaceDN w:val="0"/>
        <w:adjustRightInd w:val="0"/>
        <w:jc w:val="both"/>
        <w:rPr>
          <w:b/>
          <w:color w:val="000000"/>
          <w:sz w:val="24"/>
          <w:szCs w:val="24"/>
        </w:rPr>
      </w:pPr>
      <w:r>
        <w:rPr>
          <w:b/>
          <w:color w:val="000000"/>
          <w:sz w:val="24"/>
          <w:szCs w:val="24"/>
        </w:rPr>
        <w:t xml:space="preserve">Art. </w:t>
      </w:r>
      <w:r w:rsidR="007B5705">
        <w:rPr>
          <w:b/>
          <w:color w:val="000000"/>
          <w:sz w:val="24"/>
          <w:szCs w:val="24"/>
        </w:rPr>
        <w:t>9</w:t>
      </w:r>
      <w:r>
        <w:rPr>
          <w:b/>
          <w:color w:val="000000"/>
          <w:sz w:val="24"/>
          <w:szCs w:val="24"/>
        </w:rPr>
        <w:t xml:space="preserve"> – Graduatori</w:t>
      </w:r>
      <w:r w:rsidR="007B5705">
        <w:rPr>
          <w:b/>
          <w:color w:val="000000"/>
          <w:sz w:val="24"/>
          <w:szCs w:val="24"/>
        </w:rPr>
        <w:t>e di merito</w:t>
      </w:r>
      <w:r>
        <w:rPr>
          <w:b/>
          <w:color w:val="000000"/>
          <w:sz w:val="24"/>
          <w:szCs w:val="24"/>
        </w:rPr>
        <w:t xml:space="preserve"> e </w:t>
      </w:r>
      <w:r w:rsidR="007B5705">
        <w:rPr>
          <w:b/>
          <w:color w:val="000000"/>
          <w:sz w:val="24"/>
          <w:szCs w:val="24"/>
        </w:rPr>
        <w:t>loro</w:t>
      </w:r>
      <w:r>
        <w:rPr>
          <w:b/>
          <w:color w:val="000000"/>
          <w:sz w:val="24"/>
          <w:szCs w:val="24"/>
        </w:rPr>
        <w:t xml:space="preserve"> utilizzo</w:t>
      </w:r>
    </w:p>
    <w:p w14:paraId="5DB14911" w14:textId="77777777" w:rsidR="007B5705" w:rsidRDefault="007B5705" w:rsidP="001C72C6">
      <w:pPr>
        <w:autoSpaceDE w:val="0"/>
        <w:autoSpaceDN w:val="0"/>
        <w:adjustRightInd w:val="0"/>
        <w:jc w:val="both"/>
        <w:rPr>
          <w:b/>
          <w:color w:val="000000"/>
          <w:sz w:val="24"/>
          <w:szCs w:val="24"/>
        </w:rPr>
      </w:pPr>
    </w:p>
    <w:p w14:paraId="23DFDBF0" w14:textId="520C4BE1" w:rsidR="005570D9" w:rsidRDefault="005570D9" w:rsidP="001C72C6">
      <w:pPr>
        <w:autoSpaceDE w:val="0"/>
        <w:autoSpaceDN w:val="0"/>
        <w:adjustRightInd w:val="0"/>
        <w:jc w:val="both"/>
        <w:rPr>
          <w:color w:val="000000"/>
          <w:sz w:val="24"/>
          <w:szCs w:val="24"/>
        </w:rPr>
      </w:pPr>
      <w:r>
        <w:rPr>
          <w:color w:val="000000"/>
          <w:sz w:val="24"/>
          <w:szCs w:val="24"/>
        </w:rPr>
        <w:t>La commissione giudicatrice form</w:t>
      </w:r>
      <w:r w:rsidR="00DD10E2">
        <w:rPr>
          <w:color w:val="000000"/>
          <w:sz w:val="24"/>
          <w:szCs w:val="24"/>
        </w:rPr>
        <w:t>erà</w:t>
      </w:r>
      <w:r>
        <w:rPr>
          <w:color w:val="000000"/>
          <w:sz w:val="24"/>
          <w:szCs w:val="24"/>
        </w:rPr>
        <w:t xml:space="preserve"> </w:t>
      </w:r>
      <w:r w:rsidR="00722CE9">
        <w:rPr>
          <w:color w:val="000000"/>
          <w:sz w:val="24"/>
          <w:szCs w:val="24"/>
        </w:rPr>
        <w:t>due</w:t>
      </w:r>
      <w:r w:rsidR="001C1C7A">
        <w:rPr>
          <w:color w:val="000000"/>
          <w:sz w:val="24"/>
          <w:szCs w:val="24"/>
        </w:rPr>
        <w:t xml:space="preserve"> graduatori</w:t>
      </w:r>
      <w:r w:rsidR="00722CE9">
        <w:rPr>
          <w:color w:val="000000"/>
          <w:sz w:val="24"/>
          <w:szCs w:val="24"/>
        </w:rPr>
        <w:t>e, che potranno essere utilizzate rispettivamente per l’assunzione</w:t>
      </w:r>
      <w:r w:rsidR="001C1C7A">
        <w:rPr>
          <w:color w:val="000000"/>
          <w:sz w:val="24"/>
          <w:szCs w:val="24"/>
        </w:rPr>
        <w:t xml:space="preserve"> a tempo pieno e determinato </w:t>
      </w:r>
      <w:r w:rsidR="00722CE9">
        <w:rPr>
          <w:color w:val="000000"/>
          <w:sz w:val="24"/>
          <w:szCs w:val="24"/>
        </w:rPr>
        <w:t xml:space="preserve">da parte del Comune di Apiro e per l’assunzione a tempo parziale (18 ore settimanali) e determinato da parte del Comune di Poggio San Vicino e a discrezione esclusiva da parte del Comune di Apiro, tenendo conto </w:t>
      </w:r>
      <w:r w:rsidR="00722CE9" w:rsidRPr="00722CE9">
        <w:rPr>
          <w:sz w:val="24"/>
          <w:szCs w:val="24"/>
        </w:rPr>
        <w:t xml:space="preserve">delle </w:t>
      </w:r>
      <w:r w:rsidR="001C723D" w:rsidRPr="00722CE9">
        <w:rPr>
          <w:sz w:val="24"/>
          <w:szCs w:val="24"/>
        </w:rPr>
        <w:t>opzioni indicate da ciascun candidato in sede di presentazione della domanda di partecipazione</w:t>
      </w:r>
      <w:r w:rsidR="002E4941" w:rsidRPr="00722CE9">
        <w:rPr>
          <w:sz w:val="24"/>
          <w:szCs w:val="24"/>
        </w:rPr>
        <w:t>.</w:t>
      </w:r>
      <w:r w:rsidR="002E4941">
        <w:rPr>
          <w:sz w:val="24"/>
          <w:szCs w:val="24"/>
        </w:rPr>
        <w:t xml:space="preserve"> Ciascuna graduatoria</w:t>
      </w:r>
      <w:r w:rsidR="006573C2">
        <w:rPr>
          <w:color w:val="000000"/>
          <w:sz w:val="24"/>
          <w:szCs w:val="24"/>
        </w:rPr>
        <w:t xml:space="preserve"> </w:t>
      </w:r>
      <w:r>
        <w:rPr>
          <w:color w:val="000000"/>
          <w:sz w:val="24"/>
          <w:szCs w:val="24"/>
        </w:rPr>
        <w:t xml:space="preserve">degli idonei </w:t>
      </w:r>
      <w:r w:rsidR="002E4941">
        <w:rPr>
          <w:color w:val="000000"/>
          <w:sz w:val="24"/>
          <w:szCs w:val="24"/>
        </w:rPr>
        <w:t xml:space="preserve">sarà formulata </w:t>
      </w:r>
      <w:r>
        <w:rPr>
          <w:color w:val="000000"/>
          <w:sz w:val="24"/>
          <w:szCs w:val="24"/>
        </w:rPr>
        <w:t>secondo l'ordine decrescente dei punteggi attribuiti a ciascun concorrente sommando per ognuno la valutazione conseguita nella prova orale e la valutazione dei titoli.</w:t>
      </w:r>
    </w:p>
    <w:p w14:paraId="5E053A30" w14:textId="6643640A" w:rsidR="005570D9" w:rsidRDefault="005570D9" w:rsidP="001C72C6">
      <w:pPr>
        <w:autoSpaceDE w:val="0"/>
        <w:autoSpaceDN w:val="0"/>
        <w:adjustRightInd w:val="0"/>
        <w:jc w:val="both"/>
        <w:rPr>
          <w:color w:val="000000"/>
          <w:sz w:val="24"/>
          <w:szCs w:val="24"/>
        </w:rPr>
      </w:pPr>
      <w:r>
        <w:rPr>
          <w:color w:val="000000" w:themeColor="text1"/>
          <w:sz w:val="24"/>
          <w:szCs w:val="24"/>
        </w:rPr>
        <w:t xml:space="preserve">A conclusione delle operazioni di valutazione dei titoli e della prova d’esame, in caso di parità di punteggio tra </w:t>
      </w:r>
      <w:r w:rsidR="00722CE9">
        <w:rPr>
          <w:color w:val="000000" w:themeColor="text1"/>
          <w:sz w:val="24"/>
          <w:szCs w:val="24"/>
        </w:rPr>
        <w:t>due</w:t>
      </w:r>
      <w:r>
        <w:rPr>
          <w:color w:val="000000" w:themeColor="text1"/>
          <w:sz w:val="24"/>
          <w:szCs w:val="24"/>
        </w:rPr>
        <w:t xml:space="preserve"> o più candidati, la preferenza, secondo quanto stabilito dall'art. 3 comma 7 della Legge 127/1997, sarà determinata unicamente dalla minore età, senza possibilità di applicare altri titoli di preferenza.</w:t>
      </w:r>
    </w:p>
    <w:p w14:paraId="7CBC77A7" w14:textId="77777777" w:rsidR="001D270D" w:rsidRPr="00722CE9" w:rsidRDefault="001D270D" w:rsidP="001D270D">
      <w:pPr>
        <w:pStyle w:val="Default"/>
        <w:jc w:val="both"/>
      </w:pPr>
      <w:r w:rsidRPr="00722CE9">
        <w:t xml:space="preserve">Le graduatorie potranno essere utilizzate per assunzioni a tempo determinato per l'eventuale copertura dei posti che si venissero a rendere successivamente vacanti e disponibili nello stesso profilo professionale, fatta eccezione per i posti istituiti o trasformati successivamente all'indizione del concorso medesimo. </w:t>
      </w:r>
    </w:p>
    <w:p w14:paraId="65474085" w14:textId="77777777" w:rsidR="001D270D" w:rsidRPr="00722CE9" w:rsidRDefault="001D270D" w:rsidP="001D270D">
      <w:pPr>
        <w:pStyle w:val="Default"/>
        <w:jc w:val="both"/>
      </w:pPr>
      <w:r w:rsidRPr="00722CE9">
        <w:t>Si informano gli interessati risultati idonei e presenti nelle graduatorie di merito, formate distintamente in base alle opzioni indicate da ciascun candidato in sede di presentazione della domanda di partecipazione, che il candidato primo in graduatoria, che sia presente in ambedue le graduatorie, dovrà scegliere se accettare la proposta di assunzione a tempo pieno e determinato o la proposta di assunzione a tempo parziale e determinato; pertanto verrà depennato dalla graduatoria per la quale esprime l’opzione di rifiuto e verrà chiamato il concorrente che immediatamente segue nella graduatoria corrispondente.</w:t>
      </w:r>
    </w:p>
    <w:p w14:paraId="79831C15" w14:textId="4071B295" w:rsidR="001D270D" w:rsidRPr="00722CE9" w:rsidRDefault="001D270D" w:rsidP="001D270D">
      <w:pPr>
        <w:autoSpaceDE w:val="0"/>
        <w:autoSpaceDN w:val="0"/>
        <w:adjustRightInd w:val="0"/>
        <w:jc w:val="both"/>
        <w:rPr>
          <w:sz w:val="24"/>
          <w:szCs w:val="24"/>
        </w:rPr>
      </w:pPr>
      <w:r w:rsidRPr="00722CE9">
        <w:rPr>
          <w:sz w:val="24"/>
          <w:szCs w:val="24"/>
        </w:rPr>
        <w:t>L’eventuale rifiuto di una proposta di assunzione</w:t>
      </w:r>
      <w:r w:rsidR="00722CE9" w:rsidRPr="00722CE9">
        <w:rPr>
          <w:sz w:val="24"/>
          <w:szCs w:val="24"/>
        </w:rPr>
        <w:t>, in base all’ordine di merito conseguito all’esito della procedura,</w:t>
      </w:r>
      <w:r w:rsidRPr="00722CE9">
        <w:rPr>
          <w:sz w:val="24"/>
          <w:szCs w:val="24"/>
        </w:rPr>
        <w:t xml:space="preserve"> </w:t>
      </w:r>
      <w:r w:rsidR="00722CE9" w:rsidRPr="00722CE9">
        <w:rPr>
          <w:sz w:val="24"/>
          <w:szCs w:val="24"/>
        </w:rPr>
        <w:t>comport</w:t>
      </w:r>
      <w:r w:rsidRPr="00722CE9">
        <w:rPr>
          <w:sz w:val="24"/>
          <w:szCs w:val="24"/>
        </w:rPr>
        <w:t>erà la cancellazione solamente dalla graduatoria rispetto alla quale il candidato ha rifiutato la proposta medesima.</w:t>
      </w:r>
    </w:p>
    <w:p w14:paraId="3778E1A4" w14:textId="77777777" w:rsidR="00722CE9" w:rsidRDefault="00722CE9" w:rsidP="00B5031F">
      <w:pPr>
        <w:autoSpaceDE w:val="0"/>
        <w:autoSpaceDN w:val="0"/>
        <w:adjustRightInd w:val="0"/>
        <w:jc w:val="both"/>
        <w:rPr>
          <w:sz w:val="23"/>
          <w:szCs w:val="23"/>
        </w:rPr>
      </w:pPr>
      <w:r>
        <w:rPr>
          <w:sz w:val="23"/>
          <w:szCs w:val="23"/>
        </w:rPr>
        <w:t>S</w:t>
      </w:r>
      <w:r w:rsidR="001D270D" w:rsidRPr="00722CE9">
        <w:rPr>
          <w:sz w:val="23"/>
          <w:szCs w:val="23"/>
        </w:rPr>
        <w:t>i informano i candidati che ciascuna graduatoria, formata all’esito della procedura aggregata di concorso, potrà essere utilizzata per ulteriori assunzioni da parte dei Comuni di Apiro e di Poggio San Vicino</w:t>
      </w:r>
      <w:r>
        <w:rPr>
          <w:sz w:val="23"/>
          <w:szCs w:val="23"/>
        </w:rPr>
        <w:t>.</w:t>
      </w:r>
      <w:r w:rsidR="001D270D" w:rsidRPr="00722CE9">
        <w:rPr>
          <w:sz w:val="23"/>
          <w:szCs w:val="23"/>
        </w:rPr>
        <w:t xml:space="preserve"> </w:t>
      </w:r>
    </w:p>
    <w:p w14:paraId="0FE91AF9" w14:textId="6DE68765" w:rsidR="001D270D" w:rsidRPr="00B5031F" w:rsidRDefault="00722CE9" w:rsidP="00B5031F">
      <w:pPr>
        <w:autoSpaceDE w:val="0"/>
        <w:autoSpaceDN w:val="0"/>
        <w:adjustRightInd w:val="0"/>
        <w:jc w:val="both"/>
        <w:rPr>
          <w:color w:val="000000"/>
          <w:sz w:val="24"/>
          <w:szCs w:val="24"/>
        </w:rPr>
      </w:pPr>
      <w:r>
        <w:rPr>
          <w:sz w:val="23"/>
          <w:szCs w:val="23"/>
        </w:rPr>
        <w:t>Inoltre, si informano i candidati che le graduatorie di merito</w:t>
      </w:r>
      <w:r w:rsidR="001D270D" w:rsidRPr="00722CE9">
        <w:rPr>
          <w:sz w:val="23"/>
          <w:szCs w:val="23"/>
        </w:rPr>
        <w:t xml:space="preserve"> potr</w:t>
      </w:r>
      <w:r>
        <w:rPr>
          <w:sz w:val="23"/>
          <w:szCs w:val="23"/>
        </w:rPr>
        <w:t>anno</w:t>
      </w:r>
      <w:r w:rsidR="001D270D" w:rsidRPr="00722CE9">
        <w:rPr>
          <w:sz w:val="23"/>
          <w:szCs w:val="23"/>
        </w:rPr>
        <w:t xml:space="preserve"> essere utilizzat</w:t>
      </w:r>
      <w:r>
        <w:rPr>
          <w:sz w:val="23"/>
          <w:szCs w:val="23"/>
        </w:rPr>
        <w:t>e</w:t>
      </w:r>
      <w:r w:rsidR="001D270D" w:rsidRPr="00722CE9">
        <w:rPr>
          <w:sz w:val="23"/>
          <w:szCs w:val="23"/>
        </w:rPr>
        <w:t xml:space="preserve"> anche da altri enti, previa richiesta e rilascio di specifica autorizzazione per assunzioni a tempo determinato</w:t>
      </w:r>
      <w:r>
        <w:rPr>
          <w:sz w:val="23"/>
          <w:szCs w:val="23"/>
        </w:rPr>
        <w:t>, con la precisazione e l’avvertimento che il rifiuto della proposta di assunzione da parte di un ente terzo, diverso dai Comuni di Apiro e di Poggio San Vicino, non comporterà la cancellazione dalla graduatoria considerata</w:t>
      </w:r>
      <w:r w:rsidR="001D270D" w:rsidRPr="00722CE9">
        <w:rPr>
          <w:sz w:val="23"/>
          <w:szCs w:val="23"/>
        </w:rPr>
        <w:t>.</w:t>
      </w:r>
    </w:p>
    <w:p w14:paraId="57885D57" w14:textId="77777777" w:rsidR="005570D9" w:rsidRDefault="005570D9" w:rsidP="001C72C6">
      <w:pPr>
        <w:autoSpaceDE w:val="0"/>
        <w:autoSpaceDN w:val="0"/>
        <w:adjustRightInd w:val="0"/>
        <w:jc w:val="both"/>
        <w:rPr>
          <w:color w:val="000000"/>
          <w:sz w:val="24"/>
          <w:szCs w:val="24"/>
        </w:rPr>
      </w:pPr>
      <w:r>
        <w:rPr>
          <w:color w:val="000000" w:themeColor="text1"/>
          <w:sz w:val="24"/>
          <w:szCs w:val="24"/>
        </w:rPr>
        <w:t>Il periodo di validità della graduatoria è fissato dalle vigenti disposizioni normative.</w:t>
      </w:r>
    </w:p>
    <w:p w14:paraId="14E303BC" w14:textId="528C6510" w:rsidR="005570D9" w:rsidRDefault="005570D9" w:rsidP="001C72C6">
      <w:pPr>
        <w:autoSpaceDE w:val="0"/>
        <w:autoSpaceDN w:val="0"/>
        <w:adjustRightInd w:val="0"/>
        <w:jc w:val="both"/>
        <w:rPr>
          <w:color w:val="000000"/>
          <w:sz w:val="24"/>
          <w:szCs w:val="24"/>
        </w:rPr>
      </w:pPr>
      <w:r>
        <w:rPr>
          <w:color w:val="000000"/>
          <w:sz w:val="24"/>
          <w:szCs w:val="24"/>
        </w:rPr>
        <w:t>Il contratto di lavoro sarà sottoscritto dal Responsabile del Servizio dell’Ente che attingerà dalla graduatoria.</w:t>
      </w:r>
    </w:p>
    <w:p w14:paraId="64130AED" w14:textId="104759C3" w:rsidR="005570D9" w:rsidRDefault="005570D9" w:rsidP="001C72C6">
      <w:pPr>
        <w:autoSpaceDE w:val="0"/>
        <w:autoSpaceDN w:val="0"/>
        <w:adjustRightInd w:val="0"/>
        <w:jc w:val="both"/>
        <w:rPr>
          <w:color w:val="000000"/>
          <w:sz w:val="24"/>
          <w:szCs w:val="24"/>
        </w:rPr>
      </w:pPr>
      <w:r>
        <w:rPr>
          <w:color w:val="000000"/>
          <w:sz w:val="24"/>
          <w:szCs w:val="24"/>
        </w:rPr>
        <w:t xml:space="preserve">Il candidato che non sottoscriverà il contratto o che non assumerà servizio senza giustificato motivo entro il termine </w:t>
      </w:r>
      <w:r w:rsidR="00722CE9">
        <w:rPr>
          <w:color w:val="000000"/>
          <w:sz w:val="24"/>
          <w:szCs w:val="24"/>
        </w:rPr>
        <w:t>previsto dall’ente</w:t>
      </w:r>
      <w:r>
        <w:rPr>
          <w:color w:val="000000"/>
          <w:sz w:val="24"/>
          <w:szCs w:val="24"/>
        </w:rPr>
        <w:t xml:space="preserve"> perderà il diritto all’assunzione e decadrà dalla graduatoria.</w:t>
      </w:r>
    </w:p>
    <w:p w14:paraId="499718D0" w14:textId="77777777" w:rsidR="005570D9" w:rsidRDefault="005570D9" w:rsidP="001C72C6">
      <w:pPr>
        <w:autoSpaceDE w:val="0"/>
        <w:autoSpaceDN w:val="0"/>
        <w:adjustRightInd w:val="0"/>
        <w:jc w:val="both"/>
        <w:rPr>
          <w:color w:val="000000"/>
          <w:sz w:val="24"/>
          <w:szCs w:val="24"/>
        </w:rPr>
      </w:pPr>
      <w:r>
        <w:rPr>
          <w:color w:val="000000"/>
          <w:sz w:val="24"/>
          <w:szCs w:val="24"/>
        </w:rPr>
        <w:t>Il rapporto di lavoro sarà costituito e regolato da un contratto individuale redatto in forma scritta conformemente alle norme previste dal vigente C.C.N.L..</w:t>
      </w:r>
    </w:p>
    <w:p w14:paraId="449FC0EC" w14:textId="77777777" w:rsidR="005570D9" w:rsidRDefault="005570D9" w:rsidP="001C72C6">
      <w:pPr>
        <w:autoSpaceDE w:val="0"/>
        <w:autoSpaceDN w:val="0"/>
        <w:adjustRightInd w:val="0"/>
        <w:jc w:val="both"/>
        <w:rPr>
          <w:color w:val="000000"/>
          <w:sz w:val="24"/>
          <w:szCs w:val="24"/>
        </w:rPr>
      </w:pPr>
      <w:r>
        <w:rPr>
          <w:color w:val="000000"/>
          <w:sz w:val="24"/>
          <w:szCs w:val="24"/>
        </w:rPr>
        <w:t>L’Ente, prima di procedere alla stipula del contratto individuale di lavoro, inviterà il candidato a produrre la documentazione necessaria per l’assunzione, nonché la dichiarazione, resa sotto la propria responsabilità, di non avere altri rapporti di impiego pubblico o privato e di non trovarsi in nessuna delle condizioni di incompatibilità previste dall’art. 53 del D.Lgs. 165/2001 e s.m.i..</w:t>
      </w:r>
    </w:p>
    <w:p w14:paraId="37DBBE9B" w14:textId="313BD030" w:rsidR="005570D9" w:rsidRDefault="005570D9" w:rsidP="001C72C6">
      <w:pPr>
        <w:autoSpaceDE w:val="0"/>
        <w:autoSpaceDN w:val="0"/>
        <w:adjustRightInd w:val="0"/>
        <w:jc w:val="both"/>
        <w:rPr>
          <w:color w:val="000000"/>
          <w:sz w:val="24"/>
          <w:szCs w:val="24"/>
        </w:rPr>
      </w:pPr>
      <w:r>
        <w:rPr>
          <w:color w:val="000000"/>
          <w:sz w:val="24"/>
          <w:szCs w:val="24"/>
        </w:rPr>
        <w:t>Il Comune di Apiro</w:t>
      </w:r>
      <w:r w:rsidR="00CE5054">
        <w:rPr>
          <w:color w:val="000000"/>
          <w:sz w:val="24"/>
          <w:szCs w:val="24"/>
        </w:rPr>
        <w:t xml:space="preserve"> ed il Comune di Poggio San Vicino</w:t>
      </w:r>
      <w:r>
        <w:rPr>
          <w:color w:val="000000"/>
          <w:sz w:val="24"/>
          <w:szCs w:val="24"/>
        </w:rPr>
        <w:t xml:space="preserve"> proceder</w:t>
      </w:r>
      <w:r w:rsidR="00CE5054">
        <w:rPr>
          <w:color w:val="000000"/>
          <w:sz w:val="24"/>
          <w:szCs w:val="24"/>
        </w:rPr>
        <w:t>anno</w:t>
      </w:r>
      <w:r w:rsidR="00722CE9">
        <w:rPr>
          <w:color w:val="000000"/>
          <w:sz w:val="24"/>
          <w:szCs w:val="24"/>
        </w:rPr>
        <w:t>, a conclusione della procedura concorsuale,</w:t>
      </w:r>
      <w:r>
        <w:rPr>
          <w:color w:val="000000"/>
          <w:sz w:val="24"/>
          <w:szCs w:val="24"/>
        </w:rPr>
        <w:t xml:space="preserve"> alla verifica </w:t>
      </w:r>
      <w:r w:rsidR="00722CE9">
        <w:rPr>
          <w:color w:val="000000"/>
          <w:sz w:val="24"/>
          <w:szCs w:val="24"/>
        </w:rPr>
        <w:t xml:space="preserve">a campione </w:t>
      </w:r>
      <w:r>
        <w:rPr>
          <w:color w:val="000000"/>
          <w:sz w:val="24"/>
          <w:szCs w:val="24"/>
        </w:rPr>
        <w:t xml:space="preserve">del possesso dei requisiti di accesso accertando la veridicità di quanto dichiarato dal candidato all’atto della compilazione della domanda di partecipazione. Fermo restando quanto previsto dall’art. 76 del D.P.R. 445/2000, qualora dal controllo delle </w:t>
      </w:r>
      <w:r>
        <w:rPr>
          <w:color w:val="000000"/>
          <w:sz w:val="24"/>
          <w:szCs w:val="24"/>
        </w:rPr>
        <w:lastRenderedPageBreak/>
        <w:t>autocertificazioni emerga la non veridicità delle stesse, il candidato (ancorché abbia già stipulato il contratto di assunzione) decadrà automaticamente dai benefici conseguiti.</w:t>
      </w:r>
    </w:p>
    <w:p w14:paraId="042C2025" w14:textId="47E47515" w:rsidR="005570D9" w:rsidRDefault="005570D9" w:rsidP="001C72C6">
      <w:pPr>
        <w:autoSpaceDE w:val="0"/>
        <w:autoSpaceDN w:val="0"/>
        <w:adjustRightInd w:val="0"/>
        <w:jc w:val="both"/>
        <w:rPr>
          <w:color w:val="000000"/>
          <w:sz w:val="24"/>
          <w:szCs w:val="24"/>
        </w:rPr>
      </w:pPr>
      <w:r>
        <w:rPr>
          <w:color w:val="000000"/>
          <w:sz w:val="24"/>
          <w:szCs w:val="24"/>
        </w:rPr>
        <w:t xml:space="preserve">Il dipendente verrà sottoposto a visita del medico del lavoro </w:t>
      </w:r>
      <w:r w:rsidR="00722CE9">
        <w:rPr>
          <w:color w:val="000000"/>
          <w:sz w:val="24"/>
          <w:szCs w:val="24"/>
        </w:rPr>
        <w:t xml:space="preserve">competente </w:t>
      </w:r>
      <w:r>
        <w:rPr>
          <w:color w:val="000000"/>
          <w:sz w:val="24"/>
          <w:szCs w:val="24"/>
        </w:rPr>
        <w:t>al fine di accertare l’idoneità all’impiego.</w:t>
      </w:r>
    </w:p>
    <w:p w14:paraId="2BD9EB22" w14:textId="77777777" w:rsidR="005570D9" w:rsidRDefault="005570D9" w:rsidP="001C72C6">
      <w:pPr>
        <w:autoSpaceDE w:val="0"/>
        <w:autoSpaceDN w:val="0"/>
        <w:adjustRightInd w:val="0"/>
        <w:jc w:val="both"/>
        <w:rPr>
          <w:color w:val="000000"/>
          <w:sz w:val="24"/>
          <w:szCs w:val="24"/>
        </w:rPr>
      </w:pPr>
      <w:r>
        <w:rPr>
          <w:color w:val="000000"/>
          <w:sz w:val="24"/>
          <w:szCs w:val="24"/>
        </w:rPr>
        <w:t>L’idoneità all’impiego è requisito essenziale per l’assunzione, il venir meno della stessa comporta la risoluzione del rapporto di lavoro a tempo determinato.</w:t>
      </w:r>
    </w:p>
    <w:p w14:paraId="53C75DAD" w14:textId="77777777" w:rsidR="002E41CB" w:rsidRDefault="002E41CB" w:rsidP="001C72C6">
      <w:pPr>
        <w:autoSpaceDE w:val="0"/>
        <w:autoSpaceDN w:val="0"/>
        <w:adjustRightInd w:val="0"/>
        <w:jc w:val="both"/>
        <w:rPr>
          <w:color w:val="000000"/>
          <w:sz w:val="24"/>
          <w:szCs w:val="24"/>
        </w:rPr>
      </w:pPr>
    </w:p>
    <w:p w14:paraId="621E39F6" w14:textId="77777777" w:rsidR="005570D9" w:rsidRDefault="005570D9" w:rsidP="001C72C6">
      <w:pPr>
        <w:autoSpaceDE w:val="0"/>
        <w:autoSpaceDN w:val="0"/>
        <w:adjustRightInd w:val="0"/>
        <w:jc w:val="both"/>
        <w:rPr>
          <w:color w:val="000000"/>
          <w:sz w:val="24"/>
          <w:szCs w:val="24"/>
        </w:rPr>
      </w:pPr>
    </w:p>
    <w:p w14:paraId="3CA27E90" w14:textId="64C3E60A" w:rsidR="005570D9" w:rsidRDefault="005570D9" w:rsidP="001C72C6">
      <w:pPr>
        <w:autoSpaceDE w:val="0"/>
        <w:autoSpaceDN w:val="0"/>
        <w:adjustRightInd w:val="0"/>
        <w:jc w:val="both"/>
        <w:rPr>
          <w:rFonts w:eastAsia="CIDFont+F5"/>
          <w:color w:val="000000"/>
          <w:sz w:val="24"/>
          <w:szCs w:val="24"/>
        </w:rPr>
      </w:pPr>
      <w:r>
        <w:rPr>
          <w:b/>
          <w:bCs/>
          <w:color w:val="000000" w:themeColor="text1"/>
          <w:sz w:val="24"/>
          <w:szCs w:val="24"/>
        </w:rPr>
        <w:t xml:space="preserve">Art. </w:t>
      </w:r>
      <w:r w:rsidR="00722CE9">
        <w:rPr>
          <w:b/>
          <w:bCs/>
          <w:color w:val="000000" w:themeColor="text1"/>
          <w:sz w:val="24"/>
          <w:szCs w:val="24"/>
        </w:rPr>
        <w:t>10</w:t>
      </w:r>
      <w:r>
        <w:rPr>
          <w:b/>
          <w:bCs/>
          <w:color w:val="000000" w:themeColor="text1"/>
          <w:sz w:val="24"/>
          <w:szCs w:val="24"/>
        </w:rPr>
        <w:t xml:space="preserve"> – Disposizioni finali </w:t>
      </w:r>
      <w:r>
        <w:rPr>
          <w:rFonts w:eastAsia="CIDFont+F5"/>
          <w:b/>
          <w:bCs/>
          <w:color w:val="000000" w:themeColor="text1"/>
          <w:sz w:val="24"/>
          <w:szCs w:val="24"/>
        </w:rPr>
        <w:t>e informativa sul trattamento dei dati personali</w:t>
      </w:r>
    </w:p>
    <w:p w14:paraId="6A371278" w14:textId="77777777" w:rsidR="00722CE9" w:rsidRDefault="00722CE9" w:rsidP="001C72C6">
      <w:pPr>
        <w:autoSpaceDE w:val="0"/>
        <w:autoSpaceDN w:val="0"/>
        <w:adjustRightInd w:val="0"/>
        <w:jc w:val="both"/>
        <w:rPr>
          <w:color w:val="000000"/>
          <w:sz w:val="24"/>
          <w:szCs w:val="24"/>
        </w:rPr>
      </w:pPr>
    </w:p>
    <w:p w14:paraId="40DE3F3E" w14:textId="5DCC8199" w:rsidR="005570D9" w:rsidRDefault="005570D9" w:rsidP="001C72C6">
      <w:pPr>
        <w:autoSpaceDE w:val="0"/>
        <w:autoSpaceDN w:val="0"/>
        <w:adjustRightInd w:val="0"/>
        <w:jc w:val="both"/>
        <w:rPr>
          <w:color w:val="000000"/>
          <w:sz w:val="24"/>
          <w:szCs w:val="24"/>
        </w:rPr>
      </w:pPr>
      <w:r>
        <w:rPr>
          <w:color w:val="000000"/>
          <w:sz w:val="24"/>
          <w:szCs w:val="24"/>
        </w:rPr>
        <w:t>Il presente bando costituisce “lex specialis”, pertanto la partecipazione alla selezione comporta l’accettazione, senza riserva alcuna, di tutte le disposizioni ivi contenute. Per quanto non espressamente previsto dal presente avviso si fa riferimento alle vigenti disposizioni normative e contrattuali applicabili alla materia di cui trattasi.</w:t>
      </w:r>
    </w:p>
    <w:p w14:paraId="292CFAB4" w14:textId="07BE2F55" w:rsidR="005570D9" w:rsidRDefault="005570D9" w:rsidP="001C72C6">
      <w:pPr>
        <w:autoSpaceDE w:val="0"/>
        <w:autoSpaceDN w:val="0"/>
        <w:adjustRightInd w:val="0"/>
        <w:jc w:val="both"/>
        <w:rPr>
          <w:color w:val="000000"/>
          <w:sz w:val="24"/>
          <w:szCs w:val="24"/>
        </w:rPr>
      </w:pPr>
      <w:r>
        <w:rPr>
          <w:color w:val="000000"/>
          <w:sz w:val="24"/>
          <w:szCs w:val="24"/>
        </w:rPr>
        <w:t>Il presente bando non vincola in alcun modo il Comune di Apiro</w:t>
      </w:r>
      <w:r w:rsidR="00F8364C">
        <w:rPr>
          <w:color w:val="000000"/>
          <w:sz w:val="24"/>
          <w:szCs w:val="24"/>
        </w:rPr>
        <w:t xml:space="preserve"> ed il Comune di Poggio San Vicino</w:t>
      </w:r>
      <w:r>
        <w:rPr>
          <w:color w:val="000000"/>
          <w:sz w:val="24"/>
          <w:szCs w:val="24"/>
        </w:rPr>
        <w:t>, che si riserva</w:t>
      </w:r>
      <w:r w:rsidR="00F8364C">
        <w:rPr>
          <w:color w:val="000000"/>
          <w:sz w:val="24"/>
          <w:szCs w:val="24"/>
        </w:rPr>
        <w:t>no</w:t>
      </w:r>
      <w:r>
        <w:rPr>
          <w:color w:val="000000"/>
          <w:sz w:val="24"/>
          <w:szCs w:val="24"/>
        </w:rPr>
        <w:t xml:space="preserve"> la facoltà di prorogare, sospendere, modificare o revocare, in qualsiasi momento ed a </w:t>
      </w:r>
      <w:r w:rsidR="00F91185">
        <w:rPr>
          <w:color w:val="000000"/>
          <w:sz w:val="24"/>
          <w:szCs w:val="24"/>
        </w:rPr>
        <w:t>loro</w:t>
      </w:r>
      <w:r>
        <w:rPr>
          <w:color w:val="000000"/>
          <w:sz w:val="24"/>
          <w:szCs w:val="24"/>
        </w:rPr>
        <w:t xml:space="preserve"> insindacabile giudizio, il presente avviso di selezione.</w:t>
      </w:r>
    </w:p>
    <w:p w14:paraId="3D9A8250" w14:textId="7F59328D" w:rsidR="005570D9" w:rsidRDefault="005570D9" w:rsidP="001C72C6">
      <w:pPr>
        <w:autoSpaceDE w:val="0"/>
        <w:autoSpaceDN w:val="0"/>
        <w:adjustRightInd w:val="0"/>
        <w:jc w:val="both"/>
        <w:rPr>
          <w:color w:val="000000"/>
          <w:sz w:val="24"/>
          <w:szCs w:val="24"/>
        </w:rPr>
      </w:pPr>
      <w:r>
        <w:rPr>
          <w:color w:val="000000"/>
          <w:sz w:val="24"/>
          <w:szCs w:val="24"/>
        </w:rPr>
        <w:t xml:space="preserve">L’accesso agli atti della presente selezione è regolato e garantito, secondo le modalità e le condizioni previste dalle normative vigenti in materia, dal </w:t>
      </w:r>
      <w:r w:rsidR="00722CE9">
        <w:rPr>
          <w:color w:val="000000"/>
          <w:sz w:val="24"/>
          <w:szCs w:val="24"/>
        </w:rPr>
        <w:t>Presidente</w:t>
      </w:r>
      <w:r>
        <w:rPr>
          <w:color w:val="000000"/>
          <w:sz w:val="24"/>
          <w:szCs w:val="24"/>
        </w:rPr>
        <w:t xml:space="preserve"> della Commissione esaminatrice.</w:t>
      </w:r>
    </w:p>
    <w:p w14:paraId="6B86165E" w14:textId="43F4835D" w:rsidR="005570D9" w:rsidRDefault="005570D9" w:rsidP="001C72C6">
      <w:pPr>
        <w:autoSpaceDE w:val="0"/>
        <w:autoSpaceDN w:val="0"/>
        <w:adjustRightInd w:val="0"/>
        <w:jc w:val="both"/>
        <w:rPr>
          <w:color w:val="000000"/>
          <w:sz w:val="24"/>
          <w:szCs w:val="24"/>
        </w:rPr>
      </w:pPr>
      <w:r>
        <w:rPr>
          <w:color w:val="000000"/>
          <w:sz w:val="24"/>
          <w:szCs w:val="24"/>
        </w:rPr>
        <w:t>Si fa presente che, secondo quanto previsto dal Regolamento 2016/679 UE, i dati forniti dai concorrenti sono acquisiti esclusivamente per la gestione della presente procedura selettiva e per l'eventuale costituzione del rapporto di lavoro e verranno utilizzati, con modalità anche informatizzate, esclusivamente a tale scopo. Il conferimento dei dati è obbligatorio ed il rifiuto di fornire gli stessi comporta l'impossibilità di dare corso al procedimento. Con la presentazione della domanda di partecipazione il concorrente dichiara di aver ricevuto la presente informativa.</w:t>
      </w:r>
    </w:p>
    <w:p w14:paraId="12151627" w14:textId="77777777" w:rsidR="005570D9" w:rsidRDefault="005570D9" w:rsidP="001C72C6">
      <w:pPr>
        <w:autoSpaceDE w:val="0"/>
        <w:autoSpaceDN w:val="0"/>
        <w:adjustRightInd w:val="0"/>
        <w:jc w:val="both"/>
        <w:rPr>
          <w:color w:val="000000"/>
          <w:sz w:val="24"/>
          <w:szCs w:val="24"/>
        </w:rPr>
      </w:pPr>
      <w:r>
        <w:rPr>
          <w:color w:val="000000"/>
          <w:sz w:val="24"/>
          <w:szCs w:val="24"/>
        </w:rPr>
        <w:t>Il Responsabile del trattamento dei dati e Responsabile del procedimento è il Responsabile dell’Area Amministrativa Dott. Fabio Trojani.</w:t>
      </w:r>
    </w:p>
    <w:p w14:paraId="602AC6C8" w14:textId="08372864" w:rsidR="005570D9" w:rsidRPr="004C7006" w:rsidRDefault="005570D9" w:rsidP="001C72C6">
      <w:pPr>
        <w:autoSpaceDE w:val="0"/>
        <w:autoSpaceDN w:val="0"/>
        <w:adjustRightInd w:val="0"/>
        <w:jc w:val="both"/>
        <w:rPr>
          <w:color w:val="000000"/>
          <w:sz w:val="24"/>
          <w:szCs w:val="24"/>
        </w:rPr>
      </w:pPr>
      <w:r>
        <w:rPr>
          <w:color w:val="000000"/>
          <w:sz w:val="24"/>
          <w:szCs w:val="24"/>
        </w:rPr>
        <w:t>Per eventuali ed ulteriori informazioni o chiarimenti gli interessati potranno rivolgersi al seguente numero telefonico 0733/611131 int.7 (Rif: arch. Simone Salta)</w:t>
      </w:r>
      <w:r w:rsidR="004C7006">
        <w:rPr>
          <w:color w:val="000000"/>
          <w:sz w:val="24"/>
          <w:szCs w:val="24"/>
        </w:rPr>
        <w:t>,</w:t>
      </w:r>
      <w:r>
        <w:rPr>
          <w:color w:val="000000"/>
          <w:sz w:val="24"/>
          <w:szCs w:val="24"/>
        </w:rPr>
        <w:t xml:space="preserve"> </w:t>
      </w:r>
      <w:r w:rsidR="004C7006">
        <w:rPr>
          <w:color w:val="000000"/>
          <w:sz w:val="24"/>
          <w:szCs w:val="24"/>
        </w:rPr>
        <w:t>tutti i giorni</w:t>
      </w:r>
      <w:r>
        <w:rPr>
          <w:color w:val="000000"/>
          <w:sz w:val="24"/>
          <w:szCs w:val="24"/>
        </w:rPr>
        <w:t xml:space="preserve"> </w:t>
      </w:r>
      <w:r w:rsidR="004C7006">
        <w:rPr>
          <w:color w:val="000000"/>
          <w:sz w:val="24"/>
          <w:szCs w:val="24"/>
        </w:rPr>
        <w:t xml:space="preserve">dal lunedì al venerdì dalle </w:t>
      </w:r>
      <w:r>
        <w:rPr>
          <w:color w:val="000000"/>
          <w:sz w:val="24"/>
          <w:szCs w:val="24"/>
        </w:rPr>
        <w:t xml:space="preserve">ore </w:t>
      </w:r>
      <w:r w:rsidR="004C7006">
        <w:rPr>
          <w:color w:val="000000"/>
          <w:sz w:val="24"/>
          <w:szCs w:val="24"/>
        </w:rPr>
        <w:t>10</w:t>
      </w:r>
      <w:r>
        <w:rPr>
          <w:color w:val="000000"/>
          <w:sz w:val="24"/>
          <w:szCs w:val="24"/>
        </w:rPr>
        <w:t>.00</w:t>
      </w:r>
      <w:r w:rsidR="004C7006">
        <w:rPr>
          <w:color w:val="000000"/>
          <w:sz w:val="24"/>
          <w:szCs w:val="24"/>
        </w:rPr>
        <w:t xml:space="preserve"> alle ore </w:t>
      </w:r>
      <w:r>
        <w:rPr>
          <w:color w:val="000000"/>
          <w:sz w:val="24"/>
          <w:szCs w:val="24"/>
        </w:rPr>
        <w:t>13.00 e</w:t>
      </w:r>
      <w:r w:rsidR="004C7006">
        <w:rPr>
          <w:color w:val="000000"/>
          <w:sz w:val="24"/>
          <w:szCs w:val="24"/>
        </w:rPr>
        <w:t>d</w:t>
      </w:r>
      <w:r>
        <w:rPr>
          <w:color w:val="000000"/>
          <w:sz w:val="24"/>
          <w:szCs w:val="24"/>
        </w:rPr>
        <w:t xml:space="preserve"> il giovedì </w:t>
      </w:r>
      <w:r w:rsidR="004C7006">
        <w:rPr>
          <w:color w:val="000000"/>
          <w:sz w:val="24"/>
          <w:szCs w:val="24"/>
        </w:rPr>
        <w:t xml:space="preserve">pomeriggio dalle ore </w:t>
      </w:r>
      <w:r>
        <w:rPr>
          <w:color w:val="000000"/>
          <w:sz w:val="24"/>
          <w:szCs w:val="24"/>
        </w:rPr>
        <w:t>1</w:t>
      </w:r>
      <w:r w:rsidR="006E6C3C">
        <w:rPr>
          <w:color w:val="000000"/>
          <w:sz w:val="24"/>
          <w:szCs w:val="24"/>
        </w:rPr>
        <w:t>6.0</w:t>
      </w:r>
      <w:r>
        <w:rPr>
          <w:color w:val="000000"/>
          <w:sz w:val="24"/>
          <w:szCs w:val="24"/>
        </w:rPr>
        <w:t>0</w:t>
      </w:r>
      <w:r w:rsidR="004C7006">
        <w:rPr>
          <w:color w:val="000000"/>
          <w:sz w:val="24"/>
          <w:szCs w:val="24"/>
        </w:rPr>
        <w:t xml:space="preserve"> alle ore </w:t>
      </w:r>
      <w:r>
        <w:rPr>
          <w:color w:val="000000"/>
          <w:sz w:val="24"/>
          <w:szCs w:val="24"/>
        </w:rPr>
        <w:t>1</w:t>
      </w:r>
      <w:r w:rsidR="006E6C3C">
        <w:rPr>
          <w:color w:val="000000"/>
          <w:sz w:val="24"/>
          <w:szCs w:val="24"/>
        </w:rPr>
        <w:t>8.0</w:t>
      </w:r>
      <w:r>
        <w:rPr>
          <w:color w:val="000000"/>
          <w:sz w:val="24"/>
          <w:szCs w:val="24"/>
        </w:rPr>
        <w:t>0 o al seguente indirizzo di posta elettronica:</w:t>
      </w:r>
      <w:r w:rsidR="004C7006">
        <w:rPr>
          <w:color w:val="000000"/>
          <w:sz w:val="24"/>
          <w:szCs w:val="24"/>
        </w:rPr>
        <w:t xml:space="preserve"> </w:t>
      </w:r>
      <w:r>
        <w:rPr>
          <w:color w:val="0000FF"/>
          <w:sz w:val="24"/>
          <w:szCs w:val="24"/>
        </w:rPr>
        <w:t>ufficio.llpp@comune.apiro.mc.it.</w:t>
      </w:r>
    </w:p>
    <w:p w14:paraId="6418E01D" w14:textId="77777777" w:rsidR="005570D9" w:rsidRDefault="005570D9" w:rsidP="001C72C6">
      <w:pPr>
        <w:autoSpaceDE w:val="0"/>
        <w:autoSpaceDN w:val="0"/>
        <w:adjustRightInd w:val="0"/>
        <w:jc w:val="both"/>
        <w:rPr>
          <w:color w:val="000000"/>
          <w:sz w:val="24"/>
          <w:szCs w:val="24"/>
        </w:rPr>
      </w:pPr>
      <w:r>
        <w:rPr>
          <w:color w:val="000000" w:themeColor="text1"/>
          <w:sz w:val="24"/>
          <w:szCs w:val="24"/>
        </w:rPr>
        <w:t xml:space="preserve">Il presente bando e lo schema di domanda sono visionabili e scaricabili sul sito del Comune di Apiro al seguente indirizzo: </w:t>
      </w:r>
      <w:r>
        <w:rPr>
          <w:color w:val="0000FF"/>
          <w:sz w:val="24"/>
          <w:szCs w:val="24"/>
        </w:rPr>
        <w:t>www.comune.apiro.mc.it</w:t>
      </w:r>
      <w:r>
        <w:rPr>
          <w:color w:val="000000" w:themeColor="text1"/>
          <w:sz w:val="24"/>
          <w:szCs w:val="24"/>
        </w:rPr>
        <w:t>.</w:t>
      </w:r>
    </w:p>
    <w:p w14:paraId="295AA33C" w14:textId="77777777" w:rsidR="005570D9" w:rsidRDefault="005570D9" w:rsidP="001C72C6">
      <w:pPr>
        <w:spacing w:line="256" w:lineRule="auto"/>
        <w:jc w:val="both"/>
        <w:rPr>
          <w:color w:val="000000" w:themeColor="text1"/>
          <w:sz w:val="24"/>
          <w:szCs w:val="24"/>
        </w:rPr>
      </w:pPr>
    </w:p>
    <w:p w14:paraId="15350174" w14:textId="0B8C0845" w:rsidR="005570D9" w:rsidRDefault="005570D9" w:rsidP="001C72C6">
      <w:pPr>
        <w:spacing w:line="256" w:lineRule="auto"/>
        <w:jc w:val="both"/>
        <w:rPr>
          <w:color w:val="000000" w:themeColor="text1"/>
          <w:sz w:val="24"/>
          <w:szCs w:val="24"/>
        </w:rPr>
      </w:pPr>
      <w:r>
        <w:rPr>
          <w:color w:val="000000" w:themeColor="text1"/>
          <w:sz w:val="24"/>
          <w:szCs w:val="24"/>
        </w:rPr>
        <w:t xml:space="preserve">Apiro, </w:t>
      </w:r>
      <w:r w:rsidR="00925B6F">
        <w:rPr>
          <w:color w:val="000000" w:themeColor="text1"/>
          <w:sz w:val="24"/>
          <w:szCs w:val="24"/>
        </w:rPr>
        <w:t>01</w:t>
      </w:r>
      <w:r>
        <w:rPr>
          <w:color w:val="000000" w:themeColor="text1"/>
          <w:sz w:val="24"/>
          <w:szCs w:val="24"/>
        </w:rPr>
        <w:t xml:space="preserve"> </w:t>
      </w:r>
      <w:r w:rsidR="004C7006">
        <w:rPr>
          <w:color w:val="000000" w:themeColor="text1"/>
          <w:sz w:val="24"/>
          <w:szCs w:val="24"/>
        </w:rPr>
        <w:t>giugno</w:t>
      </w:r>
      <w:r>
        <w:rPr>
          <w:color w:val="000000" w:themeColor="text1"/>
          <w:sz w:val="24"/>
          <w:szCs w:val="24"/>
        </w:rPr>
        <w:t xml:space="preserve"> 202</w:t>
      </w:r>
      <w:r w:rsidR="00890645">
        <w:rPr>
          <w:color w:val="000000" w:themeColor="text1"/>
          <w:sz w:val="24"/>
          <w:szCs w:val="24"/>
        </w:rPr>
        <w:t>3</w:t>
      </w:r>
      <w:r>
        <w:rPr>
          <w:color w:val="000000" w:themeColor="text1"/>
          <w:sz w:val="24"/>
          <w:szCs w:val="24"/>
        </w:rPr>
        <w:t xml:space="preserve"> </w:t>
      </w:r>
    </w:p>
    <w:p w14:paraId="2D856BA6" w14:textId="77777777" w:rsidR="005570D9" w:rsidRDefault="005570D9" w:rsidP="001C72C6">
      <w:pPr>
        <w:autoSpaceDE w:val="0"/>
        <w:autoSpaceDN w:val="0"/>
        <w:adjustRightInd w:val="0"/>
        <w:jc w:val="both"/>
        <w:rPr>
          <w:color w:val="000000"/>
          <w:sz w:val="24"/>
          <w:szCs w:val="24"/>
        </w:rPr>
      </w:pPr>
    </w:p>
    <w:p w14:paraId="727F9518" w14:textId="77777777" w:rsidR="005570D9" w:rsidRDefault="005570D9" w:rsidP="001C72C6">
      <w:pPr>
        <w:tabs>
          <w:tab w:val="center" w:pos="6237"/>
        </w:tabs>
        <w:autoSpaceDE w:val="0"/>
        <w:autoSpaceDN w:val="0"/>
        <w:adjustRightInd w:val="0"/>
        <w:ind w:left="4248" w:firstLine="708"/>
        <w:jc w:val="both"/>
        <w:rPr>
          <w:color w:val="000000"/>
          <w:sz w:val="24"/>
          <w:szCs w:val="24"/>
        </w:rPr>
      </w:pPr>
      <w:r>
        <w:rPr>
          <w:color w:val="000000"/>
          <w:sz w:val="24"/>
          <w:szCs w:val="24"/>
        </w:rPr>
        <w:t xml:space="preserve">     Il Responsabile dell’Area Amministrativa</w:t>
      </w:r>
    </w:p>
    <w:p w14:paraId="1B050F1D" w14:textId="7656FDEE" w:rsidR="000968B0" w:rsidRPr="00590823" w:rsidRDefault="005570D9" w:rsidP="00590823">
      <w:pPr>
        <w:tabs>
          <w:tab w:val="left" w:pos="708"/>
          <w:tab w:val="left" w:pos="6237"/>
        </w:tabs>
        <w:jc w:val="both"/>
        <w:rPr>
          <w:i/>
          <w:iCs/>
          <w:color w:val="000000"/>
          <w:sz w:val="24"/>
          <w:szCs w:val="24"/>
        </w:rPr>
      </w:pPr>
      <w:r>
        <w:rPr>
          <w:color w:val="000000"/>
          <w:sz w:val="24"/>
          <w:szCs w:val="24"/>
        </w:rPr>
        <w:tab/>
      </w:r>
      <w:r w:rsidR="00590823">
        <w:rPr>
          <w:color w:val="000000"/>
          <w:sz w:val="24"/>
          <w:szCs w:val="24"/>
        </w:rPr>
        <w:tab/>
      </w:r>
      <w:r w:rsidR="00590823" w:rsidRPr="00590823">
        <w:rPr>
          <w:i/>
          <w:iCs/>
          <w:color w:val="000000"/>
          <w:sz w:val="24"/>
          <w:szCs w:val="24"/>
        </w:rPr>
        <w:t>Dott. Fabio Trojani</w:t>
      </w:r>
    </w:p>
    <w:sectPr w:rsidR="000968B0" w:rsidRPr="005908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IDFont+F6">
    <w:altName w:val="Microsoft JhengHei"/>
    <w:panose1 w:val="00000000000000000000"/>
    <w:charset w:val="88"/>
    <w:family w:val="auto"/>
    <w:notTrueType/>
    <w:pitch w:val="default"/>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95BC4"/>
    <w:multiLevelType w:val="hybridMultilevel"/>
    <w:tmpl w:val="7F9616A2"/>
    <w:lvl w:ilvl="0" w:tplc="AA1A5D00">
      <w:start w:val="1"/>
      <w:numFmt w:val="bullet"/>
      <w:lvlText w:val="-"/>
      <w:lvlJc w:val="left"/>
      <w:pPr>
        <w:ind w:left="720" w:hanging="360"/>
      </w:pPr>
      <w:rPr>
        <w:rFonts w:ascii="Calibri" w:hAnsi="Calibri" w:hint="default"/>
      </w:rPr>
    </w:lvl>
    <w:lvl w:ilvl="1" w:tplc="1B0622AE">
      <w:start w:val="1"/>
      <w:numFmt w:val="bullet"/>
      <w:lvlText w:val="o"/>
      <w:lvlJc w:val="left"/>
      <w:pPr>
        <w:ind w:left="1440" w:hanging="360"/>
      </w:pPr>
      <w:rPr>
        <w:rFonts w:ascii="Courier New" w:hAnsi="Courier New" w:hint="default"/>
      </w:rPr>
    </w:lvl>
    <w:lvl w:ilvl="2" w:tplc="C2B65602">
      <w:start w:val="1"/>
      <w:numFmt w:val="bullet"/>
      <w:lvlText w:val=""/>
      <w:lvlJc w:val="left"/>
      <w:pPr>
        <w:ind w:left="2160" w:hanging="360"/>
      </w:pPr>
      <w:rPr>
        <w:rFonts w:ascii="Wingdings" w:hAnsi="Wingdings" w:hint="default"/>
      </w:rPr>
    </w:lvl>
    <w:lvl w:ilvl="3" w:tplc="1B92FAB0">
      <w:start w:val="1"/>
      <w:numFmt w:val="bullet"/>
      <w:lvlText w:val=""/>
      <w:lvlJc w:val="left"/>
      <w:pPr>
        <w:ind w:left="2880" w:hanging="360"/>
      </w:pPr>
      <w:rPr>
        <w:rFonts w:ascii="Symbol" w:hAnsi="Symbol" w:hint="default"/>
      </w:rPr>
    </w:lvl>
    <w:lvl w:ilvl="4" w:tplc="FEC6ACB0">
      <w:start w:val="1"/>
      <w:numFmt w:val="bullet"/>
      <w:lvlText w:val="o"/>
      <w:lvlJc w:val="left"/>
      <w:pPr>
        <w:ind w:left="3600" w:hanging="360"/>
      </w:pPr>
      <w:rPr>
        <w:rFonts w:ascii="Courier New" w:hAnsi="Courier New" w:hint="default"/>
      </w:rPr>
    </w:lvl>
    <w:lvl w:ilvl="5" w:tplc="73E0B5BC">
      <w:start w:val="1"/>
      <w:numFmt w:val="bullet"/>
      <w:lvlText w:val=""/>
      <w:lvlJc w:val="left"/>
      <w:pPr>
        <w:ind w:left="4320" w:hanging="360"/>
      </w:pPr>
      <w:rPr>
        <w:rFonts w:ascii="Wingdings" w:hAnsi="Wingdings" w:hint="default"/>
      </w:rPr>
    </w:lvl>
    <w:lvl w:ilvl="6" w:tplc="770A4F14">
      <w:start w:val="1"/>
      <w:numFmt w:val="bullet"/>
      <w:lvlText w:val=""/>
      <w:lvlJc w:val="left"/>
      <w:pPr>
        <w:ind w:left="5040" w:hanging="360"/>
      </w:pPr>
      <w:rPr>
        <w:rFonts w:ascii="Symbol" w:hAnsi="Symbol" w:hint="default"/>
      </w:rPr>
    </w:lvl>
    <w:lvl w:ilvl="7" w:tplc="20BAE3BC">
      <w:start w:val="1"/>
      <w:numFmt w:val="bullet"/>
      <w:lvlText w:val="o"/>
      <w:lvlJc w:val="left"/>
      <w:pPr>
        <w:ind w:left="5760" w:hanging="360"/>
      </w:pPr>
      <w:rPr>
        <w:rFonts w:ascii="Courier New" w:hAnsi="Courier New" w:hint="default"/>
      </w:rPr>
    </w:lvl>
    <w:lvl w:ilvl="8" w:tplc="5F5E2F96">
      <w:start w:val="1"/>
      <w:numFmt w:val="bullet"/>
      <w:lvlText w:val=""/>
      <w:lvlJc w:val="left"/>
      <w:pPr>
        <w:ind w:left="6480" w:hanging="360"/>
      </w:pPr>
      <w:rPr>
        <w:rFonts w:ascii="Wingdings" w:hAnsi="Wingdings" w:hint="default"/>
      </w:rPr>
    </w:lvl>
  </w:abstractNum>
  <w:abstractNum w:abstractNumId="1" w15:restartNumberingAfterBreak="0">
    <w:nsid w:val="392A3A3D"/>
    <w:multiLevelType w:val="hybridMultilevel"/>
    <w:tmpl w:val="EDEAC856"/>
    <w:lvl w:ilvl="0" w:tplc="0C2E7AC2">
      <w:start w:val="1"/>
      <w:numFmt w:val="bullet"/>
      <w:lvlText w:val=""/>
      <w:lvlJc w:val="left"/>
      <w:pPr>
        <w:ind w:left="720" w:hanging="360"/>
      </w:pPr>
      <w:rPr>
        <w:rFonts w:ascii="Symbol" w:hAnsi="Symbol" w:hint="default"/>
      </w:rPr>
    </w:lvl>
    <w:lvl w:ilvl="1" w:tplc="D16C9592">
      <w:start w:val="1"/>
      <w:numFmt w:val="bullet"/>
      <w:lvlText w:val="o"/>
      <w:lvlJc w:val="left"/>
      <w:pPr>
        <w:ind w:left="1440" w:hanging="360"/>
      </w:pPr>
      <w:rPr>
        <w:rFonts w:ascii="Courier New" w:hAnsi="Courier New" w:cs="Times New Roman" w:hint="default"/>
      </w:rPr>
    </w:lvl>
    <w:lvl w:ilvl="2" w:tplc="7A5CA490">
      <w:start w:val="1"/>
      <w:numFmt w:val="bullet"/>
      <w:lvlText w:val=""/>
      <w:lvlJc w:val="left"/>
      <w:pPr>
        <w:ind w:left="2160" w:hanging="360"/>
      </w:pPr>
      <w:rPr>
        <w:rFonts w:ascii="Wingdings" w:hAnsi="Wingdings" w:hint="default"/>
      </w:rPr>
    </w:lvl>
    <w:lvl w:ilvl="3" w:tplc="BB1E1AC4">
      <w:start w:val="1"/>
      <w:numFmt w:val="bullet"/>
      <w:lvlText w:val=""/>
      <w:lvlJc w:val="left"/>
      <w:pPr>
        <w:ind w:left="2880" w:hanging="360"/>
      </w:pPr>
      <w:rPr>
        <w:rFonts w:ascii="Symbol" w:hAnsi="Symbol" w:hint="default"/>
      </w:rPr>
    </w:lvl>
    <w:lvl w:ilvl="4" w:tplc="5660072E">
      <w:start w:val="1"/>
      <w:numFmt w:val="bullet"/>
      <w:lvlText w:val="o"/>
      <w:lvlJc w:val="left"/>
      <w:pPr>
        <w:ind w:left="3600" w:hanging="360"/>
      </w:pPr>
      <w:rPr>
        <w:rFonts w:ascii="Courier New" w:hAnsi="Courier New" w:cs="Times New Roman" w:hint="default"/>
      </w:rPr>
    </w:lvl>
    <w:lvl w:ilvl="5" w:tplc="B7720F66">
      <w:start w:val="1"/>
      <w:numFmt w:val="bullet"/>
      <w:lvlText w:val=""/>
      <w:lvlJc w:val="left"/>
      <w:pPr>
        <w:ind w:left="4320" w:hanging="360"/>
      </w:pPr>
      <w:rPr>
        <w:rFonts w:ascii="Wingdings" w:hAnsi="Wingdings" w:hint="default"/>
      </w:rPr>
    </w:lvl>
    <w:lvl w:ilvl="6" w:tplc="242ABFBE">
      <w:start w:val="1"/>
      <w:numFmt w:val="bullet"/>
      <w:lvlText w:val=""/>
      <w:lvlJc w:val="left"/>
      <w:pPr>
        <w:ind w:left="5040" w:hanging="360"/>
      </w:pPr>
      <w:rPr>
        <w:rFonts w:ascii="Symbol" w:hAnsi="Symbol" w:hint="default"/>
      </w:rPr>
    </w:lvl>
    <w:lvl w:ilvl="7" w:tplc="8A0EBF14">
      <w:start w:val="1"/>
      <w:numFmt w:val="bullet"/>
      <w:lvlText w:val="o"/>
      <w:lvlJc w:val="left"/>
      <w:pPr>
        <w:ind w:left="5760" w:hanging="360"/>
      </w:pPr>
      <w:rPr>
        <w:rFonts w:ascii="Courier New" w:hAnsi="Courier New" w:cs="Times New Roman" w:hint="default"/>
      </w:rPr>
    </w:lvl>
    <w:lvl w:ilvl="8" w:tplc="DA12812A">
      <w:start w:val="1"/>
      <w:numFmt w:val="bullet"/>
      <w:lvlText w:val=""/>
      <w:lvlJc w:val="left"/>
      <w:pPr>
        <w:ind w:left="6480" w:hanging="360"/>
      </w:pPr>
      <w:rPr>
        <w:rFonts w:ascii="Wingdings" w:hAnsi="Wingdings" w:hint="default"/>
      </w:rPr>
    </w:lvl>
  </w:abstractNum>
  <w:abstractNum w:abstractNumId="2" w15:restartNumberingAfterBreak="0">
    <w:nsid w:val="39EEDD3B"/>
    <w:multiLevelType w:val="hybridMultilevel"/>
    <w:tmpl w:val="657A8B96"/>
    <w:lvl w:ilvl="0" w:tplc="72BE5562">
      <w:start w:val="1"/>
      <w:numFmt w:val="bullet"/>
      <w:lvlText w:val="-"/>
      <w:lvlJc w:val="left"/>
      <w:pPr>
        <w:ind w:left="720" w:hanging="360"/>
      </w:pPr>
      <w:rPr>
        <w:rFonts w:ascii="Calibri" w:hAnsi="Calibri" w:hint="default"/>
      </w:rPr>
    </w:lvl>
    <w:lvl w:ilvl="1" w:tplc="22F46886">
      <w:start w:val="1"/>
      <w:numFmt w:val="bullet"/>
      <w:lvlText w:val="o"/>
      <w:lvlJc w:val="left"/>
      <w:pPr>
        <w:ind w:left="1440" w:hanging="360"/>
      </w:pPr>
      <w:rPr>
        <w:rFonts w:ascii="Courier New" w:hAnsi="Courier New" w:hint="default"/>
      </w:rPr>
    </w:lvl>
    <w:lvl w:ilvl="2" w:tplc="64E40712">
      <w:start w:val="1"/>
      <w:numFmt w:val="bullet"/>
      <w:lvlText w:val=""/>
      <w:lvlJc w:val="left"/>
      <w:pPr>
        <w:ind w:left="2160" w:hanging="360"/>
      </w:pPr>
      <w:rPr>
        <w:rFonts w:ascii="Wingdings" w:hAnsi="Wingdings" w:hint="default"/>
      </w:rPr>
    </w:lvl>
    <w:lvl w:ilvl="3" w:tplc="BAEC90D0">
      <w:start w:val="1"/>
      <w:numFmt w:val="bullet"/>
      <w:lvlText w:val=""/>
      <w:lvlJc w:val="left"/>
      <w:pPr>
        <w:ind w:left="2880" w:hanging="360"/>
      </w:pPr>
      <w:rPr>
        <w:rFonts w:ascii="Symbol" w:hAnsi="Symbol" w:hint="default"/>
      </w:rPr>
    </w:lvl>
    <w:lvl w:ilvl="4" w:tplc="193C6DA6">
      <w:start w:val="1"/>
      <w:numFmt w:val="bullet"/>
      <w:lvlText w:val="o"/>
      <w:lvlJc w:val="left"/>
      <w:pPr>
        <w:ind w:left="3600" w:hanging="360"/>
      </w:pPr>
      <w:rPr>
        <w:rFonts w:ascii="Courier New" w:hAnsi="Courier New" w:hint="default"/>
      </w:rPr>
    </w:lvl>
    <w:lvl w:ilvl="5" w:tplc="06F41FD0">
      <w:start w:val="1"/>
      <w:numFmt w:val="bullet"/>
      <w:lvlText w:val=""/>
      <w:lvlJc w:val="left"/>
      <w:pPr>
        <w:ind w:left="4320" w:hanging="360"/>
      </w:pPr>
      <w:rPr>
        <w:rFonts w:ascii="Wingdings" w:hAnsi="Wingdings" w:hint="default"/>
      </w:rPr>
    </w:lvl>
    <w:lvl w:ilvl="6" w:tplc="DF601904">
      <w:start w:val="1"/>
      <w:numFmt w:val="bullet"/>
      <w:lvlText w:val=""/>
      <w:lvlJc w:val="left"/>
      <w:pPr>
        <w:ind w:left="5040" w:hanging="360"/>
      </w:pPr>
      <w:rPr>
        <w:rFonts w:ascii="Symbol" w:hAnsi="Symbol" w:hint="default"/>
      </w:rPr>
    </w:lvl>
    <w:lvl w:ilvl="7" w:tplc="FD1EEB22">
      <w:start w:val="1"/>
      <w:numFmt w:val="bullet"/>
      <w:lvlText w:val="o"/>
      <w:lvlJc w:val="left"/>
      <w:pPr>
        <w:ind w:left="5760" w:hanging="360"/>
      </w:pPr>
      <w:rPr>
        <w:rFonts w:ascii="Courier New" w:hAnsi="Courier New" w:hint="default"/>
      </w:rPr>
    </w:lvl>
    <w:lvl w:ilvl="8" w:tplc="14E6FDE4">
      <w:start w:val="1"/>
      <w:numFmt w:val="bullet"/>
      <w:lvlText w:val=""/>
      <w:lvlJc w:val="left"/>
      <w:pPr>
        <w:ind w:left="6480" w:hanging="360"/>
      </w:pPr>
      <w:rPr>
        <w:rFonts w:ascii="Wingdings" w:hAnsi="Wingdings" w:hint="default"/>
      </w:rPr>
    </w:lvl>
  </w:abstractNum>
  <w:abstractNum w:abstractNumId="3" w15:restartNumberingAfterBreak="0">
    <w:nsid w:val="4AC59792"/>
    <w:multiLevelType w:val="hybridMultilevel"/>
    <w:tmpl w:val="4A8A0D48"/>
    <w:lvl w:ilvl="0" w:tplc="C1345FCA">
      <w:start w:val="1"/>
      <w:numFmt w:val="bullet"/>
      <w:lvlText w:val="-"/>
      <w:lvlJc w:val="left"/>
      <w:pPr>
        <w:ind w:left="360" w:hanging="360"/>
      </w:pPr>
      <w:rPr>
        <w:rFonts w:ascii="Calibri" w:hAnsi="Calibri" w:hint="default"/>
      </w:rPr>
    </w:lvl>
    <w:lvl w:ilvl="1" w:tplc="28548B62">
      <w:start w:val="1"/>
      <w:numFmt w:val="bullet"/>
      <w:lvlText w:val="o"/>
      <w:lvlJc w:val="left"/>
      <w:pPr>
        <w:ind w:left="1080" w:hanging="360"/>
      </w:pPr>
      <w:rPr>
        <w:rFonts w:ascii="Courier New" w:hAnsi="Courier New" w:hint="default"/>
      </w:rPr>
    </w:lvl>
    <w:lvl w:ilvl="2" w:tplc="D3EED4EE">
      <w:start w:val="1"/>
      <w:numFmt w:val="bullet"/>
      <w:lvlText w:val=""/>
      <w:lvlJc w:val="left"/>
      <w:pPr>
        <w:ind w:left="1800" w:hanging="360"/>
      </w:pPr>
      <w:rPr>
        <w:rFonts w:ascii="Wingdings" w:hAnsi="Wingdings" w:hint="default"/>
      </w:rPr>
    </w:lvl>
    <w:lvl w:ilvl="3" w:tplc="3B06D8DA">
      <w:start w:val="1"/>
      <w:numFmt w:val="bullet"/>
      <w:lvlText w:val=""/>
      <w:lvlJc w:val="left"/>
      <w:pPr>
        <w:ind w:left="2520" w:hanging="360"/>
      </w:pPr>
      <w:rPr>
        <w:rFonts w:ascii="Symbol" w:hAnsi="Symbol" w:hint="default"/>
      </w:rPr>
    </w:lvl>
    <w:lvl w:ilvl="4" w:tplc="BB4E5224">
      <w:start w:val="1"/>
      <w:numFmt w:val="bullet"/>
      <w:lvlText w:val="o"/>
      <w:lvlJc w:val="left"/>
      <w:pPr>
        <w:ind w:left="3240" w:hanging="360"/>
      </w:pPr>
      <w:rPr>
        <w:rFonts w:ascii="Courier New" w:hAnsi="Courier New" w:hint="default"/>
      </w:rPr>
    </w:lvl>
    <w:lvl w:ilvl="5" w:tplc="ADCCE5A2">
      <w:start w:val="1"/>
      <w:numFmt w:val="bullet"/>
      <w:lvlText w:val=""/>
      <w:lvlJc w:val="left"/>
      <w:pPr>
        <w:ind w:left="3960" w:hanging="360"/>
      </w:pPr>
      <w:rPr>
        <w:rFonts w:ascii="Wingdings" w:hAnsi="Wingdings" w:hint="default"/>
      </w:rPr>
    </w:lvl>
    <w:lvl w:ilvl="6" w:tplc="39BC7390">
      <w:start w:val="1"/>
      <w:numFmt w:val="bullet"/>
      <w:lvlText w:val=""/>
      <w:lvlJc w:val="left"/>
      <w:pPr>
        <w:ind w:left="4680" w:hanging="360"/>
      </w:pPr>
      <w:rPr>
        <w:rFonts w:ascii="Symbol" w:hAnsi="Symbol" w:hint="default"/>
      </w:rPr>
    </w:lvl>
    <w:lvl w:ilvl="7" w:tplc="C3CE584C">
      <w:start w:val="1"/>
      <w:numFmt w:val="bullet"/>
      <w:lvlText w:val="o"/>
      <w:lvlJc w:val="left"/>
      <w:pPr>
        <w:ind w:left="5400" w:hanging="360"/>
      </w:pPr>
      <w:rPr>
        <w:rFonts w:ascii="Courier New" w:hAnsi="Courier New" w:hint="default"/>
      </w:rPr>
    </w:lvl>
    <w:lvl w:ilvl="8" w:tplc="C212C038">
      <w:start w:val="1"/>
      <w:numFmt w:val="bullet"/>
      <w:lvlText w:val=""/>
      <w:lvlJc w:val="left"/>
      <w:pPr>
        <w:ind w:left="6120" w:hanging="360"/>
      </w:pPr>
      <w:rPr>
        <w:rFonts w:ascii="Wingdings" w:hAnsi="Wingdings" w:hint="default"/>
      </w:rPr>
    </w:lvl>
  </w:abstractNum>
  <w:abstractNum w:abstractNumId="4" w15:restartNumberingAfterBreak="0">
    <w:nsid w:val="56FAC51A"/>
    <w:multiLevelType w:val="hybridMultilevel"/>
    <w:tmpl w:val="DCC644CC"/>
    <w:lvl w:ilvl="0" w:tplc="9D7290B6">
      <w:start w:val="1"/>
      <w:numFmt w:val="bullet"/>
      <w:lvlText w:val="-"/>
      <w:lvlJc w:val="left"/>
      <w:pPr>
        <w:ind w:left="720" w:hanging="360"/>
      </w:pPr>
      <w:rPr>
        <w:rFonts w:ascii="Calibri" w:hAnsi="Calibri" w:hint="default"/>
      </w:rPr>
    </w:lvl>
    <w:lvl w:ilvl="1" w:tplc="0F50EDDA">
      <w:start w:val="1"/>
      <w:numFmt w:val="bullet"/>
      <w:lvlText w:val="o"/>
      <w:lvlJc w:val="left"/>
      <w:pPr>
        <w:ind w:left="1440" w:hanging="360"/>
      </w:pPr>
      <w:rPr>
        <w:rFonts w:ascii="Courier New" w:hAnsi="Courier New" w:hint="default"/>
      </w:rPr>
    </w:lvl>
    <w:lvl w:ilvl="2" w:tplc="8C3C5A74">
      <w:start w:val="1"/>
      <w:numFmt w:val="bullet"/>
      <w:lvlText w:val=""/>
      <w:lvlJc w:val="left"/>
      <w:pPr>
        <w:ind w:left="2160" w:hanging="360"/>
      </w:pPr>
      <w:rPr>
        <w:rFonts w:ascii="Wingdings" w:hAnsi="Wingdings" w:hint="default"/>
      </w:rPr>
    </w:lvl>
    <w:lvl w:ilvl="3" w:tplc="8AF2E77E">
      <w:start w:val="1"/>
      <w:numFmt w:val="bullet"/>
      <w:lvlText w:val=""/>
      <w:lvlJc w:val="left"/>
      <w:pPr>
        <w:ind w:left="2880" w:hanging="360"/>
      </w:pPr>
      <w:rPr>
        <w:rFonts w:ascii="Symbol" w:hAnsi="Symbol" w:hint="default"/>
      </w:rPr>
    </w:lvl>
    <w:lvl w:ilvl="4" w:tplc="908A9AAA">
      <w:start w:val="1"/>
      <w:numFmt w:val="bullet"/>
      <w:lvlText w:val="o"/>
      <w:lvlJc w:val="left"/>
      <w:pPr>
        <w:ind w:left="3600" w:hanging="360"/>
      </w:pPr>
      <w:rPr>
        <w:rFonts w:ascii="Courier New" w:hAnsi="Courier New" w:hint="default"/>
      </w:rPr>
    </w:lvl>
    <w:lvl w:ilvl="5" w:tplc="FEB881F6">
      <w:start w:val="1"/>
      <w:numFmt w:val="bullet"/>
      <w:lvlText w:val=""/>
      <w:lvlJc w:val="left"/>
      <w:pPr>
        <w:ind w:left="4320" w:hanging="360"/>
      </w:pPr>
      <w:rPr>
        <w:rFonts w:ascii="Wingdings" w:hAnsi="Wingdings" w:hint="default"/>
      </w:rPr>
    </w:lvl>
    <w:lvl w:ilvl="6" w:tplc="3AE4C63A">
      <w:start w:val="1"/>
      <w:numFmt w:val="bullet"/>
      <w:lvlText w:val=""/>
      <w:lvlJc w:val="left"/>
      <w:pPr>
        <w:ind w:left="5040" w:hanging="360"/>
      </w:pPr>
      <w:rPr>
        <w:rFonts w:ascii="Symbol" w:hAnsi="Symbol" w:hint="default"/>
      </w:rPr>
    </w:lvl>
    <w:lvl w:ilvl="7" w:tplc="5456C8B2">
      <w:start w:val="1"/>
      <w:numFmt w:val="bullet"/>
      <w:lvlText w:val="o"/>
      <w:lvlJc w:val="left"/>
      <w:pPr>
        <w:ind w:left="5760" w:hanging="360"/>
      </w:pPr>
      <w:rPr>
        <w:rFonts w:ascii="Courier New" w:hAnsi="Courier New" w:hint="default"/>
      </w:rPr>
    </w:lvl>
    <w:lvl w:ilvl="8" w:tplc="E00E10B4">
      <w:start w:val="1"/>
      <w:numFmt w:val="bullet"/>
      <w:lvlText w:val=""/>
      <w:lvlJc w:val="left"/>
      <w:pPr>
        <w:ind w:left="6480" w:hanging="360"/>
      </w:pPr>
      <w:rPr>
        <w:rFonts w:ascii="Wingdings" w:hAnsi="Wingdings" w:hint="default"/>
      </w:rPr>
    </w:lvl>
  </w:abstractNum>
  <w:abstractNum w:abstractNumId="5" w15:restartNumberingAfterBreak="0">
    <w:nsid w:val="5C1C6956"/>
    <w:multiLevelType w:val="hybridMultilevel"/>
    <w:tmpl w:val="925A0F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C7C6EDC"/>
    <w:multiLevelType w:val="hybridMultilevel"/>
    <w:tmpl w:val="CB58798C"/>
    <w:lvl w:ilvl="0" w:tplc="711467A0">
      <w:start w:val="1"/>
      <w:numFmt w:val="bullet"/>
      <w:lvlText w:val="-"/>
      <w:lvlJc w:val="left"/>
      <w:pPr>
        <w:ind w:left="720" w:hanging="360"/>
      </w:pPr>
      <w:rPr>
        <w:rFonts w:ascii="Calibri" w:hAnsi="Calibri" w:hint="default"/>
      </w:rPr>
    </w:lvl>
    <w:lvl w:ilvl="1" w:tplc="D14869EE">
      <w:start w:val="1"/>
      <w:numFmt w:val="bullet"/>
      <w:lvlText w:val="o"/>
      <w:lvlJc w:val="left"/>
      <w:pPr>
        <w:ind w:left="1440" w:hanging="360"/>
      </w:pPr>
      <w:rPr>
        <w:rFonts w:ascii="Courier New" w:hAnsi="Courier New" w:hint="default"/>
      </w:rPr>
    </w:lvl>
    <w:lvl w:ilvl="2" w:tplc="40C2DCCC">
      <w:start w:val="1"/>
      <w:numFmt w:val="bullet"/>
      <w:lvlText w:val=""/>
      <w:lvlJc w:val="left"/>
      <w:pPr>
        <w:ind w:left="2160" w:hanging="360"/>
      </w:pPr>
      <w:rPr>
        <w:rFonts w:ascii="Wingdings" w:hAnsi="Wingdings" w:hint="default"/>
      </w:rPr>
    </w:lvl>
    <w:lvl w:ilvl="3" w:tplc="38AEC040">
      <w:start w:val="1"/>
      <w:numFmt w:val="bullet"/>
      <w:lvlText w:val=""/>
      <w:lvlJc w:val="left"/>
      <w:pPr>
        <w:ind w:left="2880" w:hanging="360"/>
      </w:pPr>
      <w:rPr>
        <w:rFonts w:ascii="Symbol" w:hAnsi="Symbol" w:hint="default"/>
      </w:rPr>
    </w:lvl>
    <w:lvl w:ilvl="4" w:tplc="057A7368">
      <w:start w:val="1"/>
      <w:numFmt w:val="bullet"/>
      <w:lvlText w:val="o"/>
      <w:lvlJc w:val="left"/>
      <w:pPr>
        <w:ind w:left="3600" w:hanging="360"/>
      </w:pPr>
      <w:rPr>
        <w:rFonts w:ascii="Courier New" w:hAnsi="Courier New" w:hint="default"/>
      </w:rPr>
    </w:lvl>
    <w:lvl w:ilvl="5" w:tplc="E176FB02">
      <w:start w:val="1"/>
      <w:numFmt w:val="bullet"/>
      <w:lvlText w:val=""/>
      <w:lvlJc w:val="left"/>
      <w:pPr>
        <w:ind w:left="4320" w:hanging="360"/>
      </w:pPr>
      <w:rPr>
        <w:rFonts w:ascii="Wingdings" w:hAnsi="Wingdings" w:hint="default"/>
      </w:rPr>
    </w:lvl>
    <w:lvl w:ilvl="6" w:tplc="25F6A78C">
      <w:start w:val="1"/>
      <w:numFmt w:val="bullet"/>
      <w:lvlText w:val=""/>
      <w:lvlJc w:val="left"/>
      <w:pPr>
        <w:ind w:left="5040" w:hanging="360"/>
      </w:pPr>
      <w:rPr>
        <w:rFonts w:ascii="Symbol" w:hAnsi="Symbol" w:hint="default"/>
      </w:rPr>
    </w:lvl>
    <w:lvl w:ilvl="7" w:tplc="47A4B8DA">
      <w:start w:val="1"/>
      <w:numFmt w:val="bullet"/>
      <w:lvlText w:val="o"/>
      <w:lvlJc w:val="left"/>
      <w:pPr>
        <w:ind w:left="5760" w:hanging="360"/>
      </w:pPr>
      <w:rPr>
        <w:rFonts w:ascii="Courier New" w:hAnsi="Courier New" w:hint="default"/>
      </w:rPr>
    </w:lvl>
    <w:lvl w:ilvl="8" w:tplc="085E4592">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3E"/>
    <w:rsid w:val="000058A2"/>
    <w:rsid w:val="00064337"/>
    <w:rsid w:val="000968B0"/>
    <w:rsid w:val="00140A0B"/>
    <w:rsid w:val="00150F3E"/>
    <w:rsid w:val="001544E6"/>
    <w:rsid w:val="00172378"/>
    <w:rsid w:val="0019703F"/>
    <w:rsid w:val="001C1C7A"/>
    <w:rsid w:val="001C723D"/>
    <w:rsid w:val="001C72C6"/>
    <w:rsid w:val="001D270D"/>
    <w:rsid w:val="0022388A"/>
    <w:rsid w:val="00244060"/>
    <w:rsid w:val="0025483C"/>
    <w:rsid w:val="002C00A6"/>
    <w:rsid w:val="002E41CB"/>
    <w:rsid w:val="002E4941"/>
    <w:rsid w:val="003007A8"/>
    <w:rsid w:val="003119D4"/>
    <w:rsid w:val="00312209"/>
    <w:rsid w:val="00384D0E"/>
    <w:rsid w:val="003D6FC3"/>
    <w:rsid w:val="00406D4E"/>
    <w:rsid w:val="00447BCA"/>
    <w:rsid w:val="00465E33"/>
    <w:rsid w:val="004A73D3"/>
    <w:rsid w:val="004C7006"/>
    <w:rsid w:val="004D17FF"/>
    <w:rsid w:val="00516911"/>
    <w:rsid w:val="00521301"/>
    <w:rsid w:val="00537F54"/>
    <w:rsid w:val="005532BE"/>
    <w:rsid w:val="00554C7C"/>
    <w:rsid w:val="005570D9"/>
    <w:rsid w:val="00590823"/>
    <w:rsid w:val="00593FCF"/>
    <w:rsid w:val="005D2CCF"/>
    <w:rsid w:val="00616A52"/>
    <w:rsid w:val="006573C2"/>
    <w:rsid w:val="00672C1B"/>
    <w:rsid w:val="006871BD"/>
    <w:rsid w:val="00693F07"/>
    <w:rsid w:val="0069539B"/>
    <w:rsid w:val="006965D4"/>
    <w:rsid w:val="00696FAA"/>
    <w:rsid w:val="006A4753"/>
    <w:rsid w:val="006E6786"/>
    <w:rsid w:val="006E6C3C"/>
    <w:rsid w:val="00722CE9"/>
    <w:rsid w:val="00737D3C"/>
    <w:rsid w:val="007A3868"/>
    <w:rsid w:val="007B5705"/>
    <w:rsid w:val="007C2DA7"/>
    <w:rsid w:val="00850EC2"/>
    <w:rsid w:val="00885B9C"/>
    <w:rsid w:val="00890645"/>
    <w:rsid w:val="008B3289"/>
    <w:rsid w:val="008B7DF3"/>
    <w:rsid w:val="008C5645"/>
    <w:rsid w:val="00912DF0"/>
    <w:rsid w:val="00925B6F"/>
    <w:rsid w:val="009519B8"/>
    <w:rsid w:val="00962BB0"/>
    <w:rsid w:val="009E6EA4"/>
    <w:rsid w:val="00A0543B"/>
    <w:rsid w:val="00A14B6C"/>
    <w:rsid w:val="00A2762A"/>
    <w:rsid w:val="00A4477A"/>
    <w:rsid w:val="00A61B42"/>
    <w:rsid w:val="00AA158D"/>
    <w:rsid w:val="00AB1C6B"/>
    <w:rsid w:val="00AB2E4E"/>
    <w:rsid w:val="00B5031F"/>
    <w:rsid w:val="00B55E84"/>
    <w:rsid w:val="00BB5488"/>
    <w:rsid w:val="00BC5BEC"/>
    <w:rsid w:val="00BE617B"/>
    <w:rsid w:val="00C06785"/>
    <w:rsid w:val="00C21FF8"/>
    <w:rsid w:val="00CB0DFE"/>
    <w:rsid w:val="00CE5054"/>
    <w:rsid w:val="00D43249"/>
    <w:rsid w:val="00D71622"/>
    <w:rsid w:val="00D77842"/>
    <w:rsid w:val="00D8182B"/>
    <w:rsid w:val="00D820FD"/>
    <w:rsid w:val="00DD10E2"/>
    <w:rsid w:val="00DD26F6"/>
    <w:rsid w:val="00DF143D"/>
    <w:rsid w:val="00E122B3"/>
    <w:rsid w:val="00E5685B"/>
    <w:rsid w:val="00E6214F"/>
    <w:rsid w:val="00E77323"/>
    <w:rsid w:val="00EA6154"/>
    <w:rsid w:val="00ED229E"/>
    <w:rsid w:val="00ED4DDA"/>
    <w:rsid w:val="00EE1FA5"/>
    <w:rsid w:val="00EE4036"/>
    <w:rsid w:val="00F04260"/>
    <w:rsid w:val="00F33D40"/>
    <w:rsid w:val="00F8364C"/>
    <w:rsid w:val="00F91185"/>
    <w:rsid w:val="056AD767"/>
    <w:rsid w:val="0A021FEC"/>
    <w:rsid w:val="300E6F7D"/>
    <w:rsid w:val="5EB02C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E425"/>
  <w15:chartTrackingRefBased/>
  <w15:docId w15:val="{BD7F86C2-039D-4380-B664-3E6690C4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70D9"/>
    <w:pPr>
      <w:spacing w:after="0" w:line="240" w:lineRule="auto"/>
    </w:pPr>
    <w:rPr>
      <w:rFonts w:ascii="Times New Roman" w:eastAsia="Times New Roman" w:hAnsi="Times New Roman" w:cs="Times New Roman"/>
      <w:kern w:val="0"/>
      <w:sz w:val="20"/>
      <w:szCs w:val="20"/>
      <w:lang w:eastAsia="it-IT"/>
      <w14:ligatures w14:val="none"/>
    </w:rPr>
  </w:style>
  <w:style w:type="paragraph" w:styleId="Titolo1">
    <w:name w:val="heading 1"/>
    <w:basedOn w:val="Normale"/>
    <w:next w:val="Normale"/>
    <w:link w:val="Titolo1Carattere"/>
    <w:uiPriority w:val="9"/>
    <w:qFormat/>
    <w:rsid w:val="006953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6953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sid w:val="005570D9"/>
    <w:rPr>
      <w:color w:val="0000FF"/>
      <w:u w:val="single"/>
    </w:rPr>
  </w:style>
  <w:style w:type="paragraph" w:customStyle="1" w:styleId="Paragrafoelenco1">
    <w:name w:val="Paragrafo elenco1"/>
    <w:basedOn w:val="Normale"/>
    <w:rsid w:val="005570D9"/>
    <w:pPr>
      <w:spacing w:after="200" w:line="276" w:lineRule="auto"/>
      <w:ind w:left="720"/>
      <w:contextualSpacing/>
    </w:pPr>
    <w:rPr>
      <w:rFonts w:ascii="Calibri" w:hAnsi="Calibri"/>
      <w:sz w:val="22"/>
      <w:szCs w:val="22"/>
      <w:lang w:eastAsia="en-US"/>
    </w:rPr>
  </w:style>
  <w:style w:type="paragraph" w:customStyle="1" w:styleId="Default">
    <w:name w:val="Default"/>
    <w:rsid w:val="002E41CB"/>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Titolo2Carattere">
    <w:name w:val="Titolo 2 Carattere"/>
    <w:basedOn w:val="Carpredefinitoparagrafo"/>
    <w:link w:val="Titolo2"/>
    <w:uiPriority w:val="9"/>
    <w:rsid w:val="0069539B"/>
    <w:rPr>
      <w:rFonts w:asciiTheme="majorHAnsi" w:eastAsiaTheme="majorEastAsia" w:hAnsiTheme="majorHAnsi" w:cstheme="majorBidi"/>
      <w:color w:val="2F5496" w:themeColor="accent1" w:themeShade="BF"/>
      <w:kern w:val="0"/>
      <w:sz w:val="26"/>
      <w:szCs w:val="26"/>
      <w:lang w:eastAsia="it-IT"/>
      <w14:ligatures w14:val="none"/>
    </w:rPr>
  </w:style>
  <w:style w:type="character" w:customStyle="1" w:styleId="Titolo1Carattere">
    <w:name w:val="Titolo 1 Carattere"/>
    <w:basedOn w:val="Carpredefinitoparagrafo"/>
    <w:link w:val="Titolo1"/>
    <w:uiPriority w:val="9"/>
    <w:rsid w:val="0069539B"/>
    <w:rPr>
      <w:rFonts w:asciiTheme="majorHAnsi" w:eastAsiaTheme="majorEastAsia" w:hAnsiTheme="majorHAnsi" w:cstheme="majorBidi"/>
      <w:color w:val="2F5496" w:themeColor="accent1" w:themeShade="BF"/>
      <w:kern w:val="0"/>
      <w:sz w:val="32"/>
      <w:szCs w:val="32"/>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apiro.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apiro.mc@legalmail.it" TargetMode="External"/><Relationship Id="rId5" Type="http://schemas.openxmlformats.org/officeDocument/2006/relationships/hyperlink" Target="http://www.comune.apiro.mc.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5168</Words>
  <Characters>29464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pnrr3</dc:creator>
  <cp:keywords/>
  <dc:description/>
  <cp:lastModifiedBy>utente</cp:lastModifiedBy>
  <cp:revision>12</cp:revision>
  <dcterms:created xsi:type="dcterms:W3CDTF">2023-06-01T11:05:00Z</dcterms:created>
  <dcterms:modified xsi:type="dcterms:W3CDTF">2023-06-16T17:23:00Z</dcterms:modified>
</cp:coreProperties>
</file>